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6003D" w14:textId="619F0D72" w:rsidR="00177D7F" w:rsidRPr="003A2495" w:rsidRDefault="00177D7F" w:rsidP="00AC6A41">
      <w:pPr>
        <w:widowControl w:val="0"/>
        <w:jc w:val="center"/>
        <w:rPr>
          <w:b/>
          <w:bCs/>
          <w:iCs/>
          <w:szCs w:val="22"/>
          <w:u w:val="single"/>
          <w:lang w:val="sr-Latn-ME"/>
        </w:rPr>
      </w:pPr>
      <w:r w:rsidRPr="003A2495">
        <w:rPr>
          <w:b/>
          <w:bCs/>
          <w:iCs/>
          <w:szCs w:val="22"/>
          <w:u w:val="single"/>
          <w:lang w:val="sr-Latn-ME"/>
        </w:rPr>
        <w:t xml:space="preserve">UPUTSTVO ZA </w:t>
      </w:r>
      <w:r w:rsidR="00021900" w:rsidRPr="003A2495">
        <w:rPr>
          <w:b/>
          <w:bCs/>
          <w:iCs/>
          <w:szCs w:val="22"/>
          <w:u w:val="single"/>
          <w:lang w:val="sr-Latn-ME"/>
        </w:rPr>
        <w:t>LIJEK</w:t>
      </w:r>
    </w:p>
    <w:p w14:paraId="71A6003E" w14:textId="77777777" w:rsidR="00922D62" w:rsidRPr="003A2495" w:rsidRDefault="00922D62" w:rsidP="00AC6A41">
      <w:pPr>
        <w:widowControl w:val="0"/>
        <w:rPr>
          <w:szCs w:val="22"/>
          <w:lang w:val="sr-Latn-ME"/>
        </w:rPr>
      </w:pPr>
    </w:p>
    <w:p w14:paraId="71A60041" w14:textId="53410261" w:rsidR="00D92FC6" w:rsidRPr="003A2495" w:rsidRDefault="00D92FC6" w:rsidP="00AC6A41">
      <w:pPr>
        <w:widowControl w:val="0"/>
        <w:jc w:val="center"/>
        <w:rPr>
          <w:b/>
          <w:szCs w:val="22"/>
          <w:lang w:val="sr-Latn-ME"/>
        </w:rPr>
      </w:pPr>
      <w:r w:rsidRPr="003A2495">
        <w:rPr>
          <w:b/>
          <w:szCs w:val="22"/>
          <w:lang w:val="sr-Latn-ME"/>
        </w:rPr>
        <w:t>Amoksicilin</w:t>
      </w:r>
      <w:r w:rsidR="00035DF7" w:rsidRPr="003A2495">
        <w:rPr>
          <w:b/>
          <w:szCs w:val="22"/>
          <w:lang w:val="sr-Latn-ME"/>
        </w:rPr>
        <w:t xml:space="preserve"> HF</w:t>
      </w:r>
      <w:r w:rsidR="00F95866" w:rsidRPr="003A2495">
        <w:rPr>
          <w:b/>
          <w:szCs w:val="22"/>
          <w:lang w:val="sr-Latn-ME"/>
        </w:rPr>
        <w:t>,</w:t>
      </w:r>
      <w:r w:rsidRPr="003A2495">
        <w:rPr>
          <w:b/>
          <w:szCs w:val="22"/>
          <w:lang w:val="sr-Latn-ME"/>
        </w:rPr>
        <w:t xml:space="preserve"> </w:t>
      </w:r>
      <w:r w:rsidR="00A73A58" w:rsidRPr="003A2495">
        <w:rPr>
          <w:b/>
          <w:szCs w:val="22"/>
          <w:lang w:val="sr-Latn-ME"/>
        </w:rPr>
        <w:t>500 mg</w:t>
      </w:r>
      <w:r w:rsidR="00F95866" w:rsidRPr="003A2495">
        <w:rPr>
          <w:b/>
          <w:szCs w:val="22"/>
          <w:lang w:val="sr-Latn-ME"/>
        </w:rPr>
        <w:t>,</w:t>
      </w:r>
      <w:r w:rsidR="00A73A58" w:rsidRPr="003A2495">
        <w:rPr>
          <w:b/>
          <w:szCs w:val="22"/>
          <w:lang w:val="sr-Latn-ME"/>
        </w:rPr>
        <w:t xml:space="preserve"> </w:t>
      </w:r>
      <w:r w:rsidRPr="003A2495">
        <w:rPr>
          <w:b/>
          <w:szCs w:val="22"/>
          <w:lang w:val="sr-Latn-ME"/>
        </w:rPr>
        <w:t>kapsul</w:t>
      </w:r>
      <w:r w:rsidR="009619D7" w:rsidRPr="003A2495">
        <w:rPr>
          <w:b/>
          <w:szCs w:val="22"/>
          <w:lang w:val="sr-Latn-ME"/>
        </w:rPr>
        <w:t>a</w:t>
      </w:r>
      <w:r w:rsidRPr="003A2495">
        <w:rPr>
          <w:b/>
          <w:szCs w:val="22"/>
          <w:lang w:val="sr-Latn-ME"/>
        </w:rPr>
        <w:t>, tvrd</w:t>
      </w:r>
      <w:r w:rsidR="009619D7" w:rsidRPr="003A2495">
        <w:rPr>
          <w:b/>
          <w:szCs w:val="22"/>
          <w:lang w:val="sr-Latn-ME"/>
        </w:rPr>
        <w:t>a</w:t>
      </w:r>
    </w:p>
    <w:p w14:paraId="09FEB736" w14:textId="77777777" w:rsidR="009619D7" w:rsidRPr="003A2495" w:rsidRDefault="009619D7" w:rsidP="00AC6A41">
      <w:pPr>
        <w:widowControl w:val="0"/>
        <w:jc w:val="center"/>
        <w:rPr>
          <w:b/>
          <w:szCs w:val="22"/>
          <w:lang w:val="sr-Latn-ME"/>
        </w:rPr>
      </w:pPr>
    </w:p>
    <w:p w14:paraId="71A60042" w14:textId="2E944A9A" w:rsidR="00D92FC6" w:rsidRPr="003A2495" w:rsidRDefault="00D92FC6" w:rsidP="00AC6A41">
      <w:pPr>
        <w:widowControl w:val="0"/>
        <w:jc w:val="center"/>
        <w:rPr>
          <w:b/>
          <w:szCs w:val="22"/>
          <w:lang w:val="sr-Latn-ME"/>
        </w:rPr>
      </w:pPr>
      <w:r w:rsidRPr="003A2495">
        <w:rPr>
          <w:b/>
          <w:szCs w:val="22"/>
          <w:lang w:val="sr-Latn-ME"/>
        </w:rPr>
        <w:t>amoksicilin</w:t>
      </w:r>
    </w:p>
    <w:p w14:paraId="71A60043" w14:textId="77777777" w:rsidR="00177D7F" w:rsidRPr="003A2495" w:rsidRDefault="00177D7F" w:rsidP="00AC6A41">
      <w:pPr>
        <w:widowControl w:val="0"/>
        <w:rPr>
          <w:b/>
          <w:szCs w:val="22"/>
          <w:lang w:val="sr-Latn-ME"/>
        </w:rPr>
      </w:pPr>
    </w:p>
    <w:p w14:paraId="71A60044" w14:textId="2F968937" w:rsidR="00177D7F" w:rsidRPr="003A2495" w:rsidRDefault="00177D7F" w:rsidP="00AC6A41">
      <w:pPr>
        <w:widowControl w:val="0"/>
        <w:rPr>
          <w:bCs/>
          <w:iCs/>
          <w:szCs w:val="22"/>
          <w:lang w:val="sr-Latn-ME"/>
        </w:rPr>
      </w:pPr>
    </w:p>
    <w:p w14:paraId="3D1ACE82" w14:textId="0DD4B04B" w:rsidR="009619D7" w:rsidRPr="003A2495" w:rsidRDefault="009619D7" w:rsidP="00AC6A41">
      <w:pPr>
        <w:widowControl w:val="0"/>
        <w:rPr>
          <w:bCs/>
          <w:iCs/>
          <w:szCs w:val="22"/>
          <w:lang w:val="sr-Latn-ME"/>
        </w:rPr>
      </w:pPr>
    </w:p>
    <w:p w14:paraId="6CB47F09" w14:textId="66FF579C" w:rsidR="009619D7" w:rsidRPr="003A2495" w:rsidRDefault="009619D7" w:rsidP="00AC6A41">
      <w:pPr>
        <w:widowControl w:val="0"/>
        <w:rPr>
          <w:bCs/>
          <w:iCs/>
          <w:szCs w:val="22"/>
          <w:lang w:val="sr-Latn-ME"/>
        </w:rPr>
      </w:pPr>
    </w:p>
    <w:p w14:paraId="4A1BF147" w14:textId="449F00E1" w:rsidR="00532BD8" w:rsidRPr="003A2495" w:rsidRDefault="00532BD8" w:rsidP="00AC6A41">
      <w:pPr>
        <w:widowControl w:val="0"/>
        <w:tabs>
          <w:tab w:val="clear" w:pos="284"/>
        </w:tabs>
        <w:autoSpaceDE w:val="0"/>
        <w:autoSpaceDN w:val="0"/>
        <w:rPr>
          <w:b/>
          <w:bCs/>
          <w:szCs w:val="22"/>
          <w:lang w:val="sr-Latn-ME"/>
        </w:rPr>
      </w:pPr>
      <w:r w:rsidRPr="003A2495">
        <w:rPr>
          <w:b/>
          <w:bCs/>
          <w:szCs w:val="22"/>
          <w:lang w:val="sr-Latn-ME"/>
        </w:rPr>
        <w:t>Pažljivo pročitajte ovo uputstvo, prije nego što počnete da koristite ovaj lijek,</w:t>
      </w:r>
      <w:r w:rsidRPr="003A2495">
        <w:rPr>
          <w:szCs w:val="22"/>
          <w:lang w:val="sr-Latn-ME"/>
        </w:rPr>
        <w:t xml:space="preserve"> </w:t>
      </w:r>
      <w:r w:rsidRPr="003A2495">
        <w:rPr>
          <w:b/>
          <w:bCs/>
          <w:szCs w:val="22"/>
          <w:lang w:val="sr-Latn-ME"/>
        </w:rPr>
        <w:t>jer sadrži informacije koje su važne za Vas</w:t>
      </w:r>
    </w:p>
    <w:p w14:paraId="2D041858" w14:textId="77777777" w:rsidR="00532BD8" w:rsidRPr="003A2495" w:rsidRDefault="00532BD8" w:rsidP="00AC6A41">
      <w:pPr>
        <w:widowControl w:val="0"/>
        <w:numPr>
          <w:ilvl w:val="0"/>
          <w:numId w:val="9"/>
        </w:numPr>
        <w:tabs>
          <w:tab w:val="clear" w:pos="284"/>
          <w:tab w:val="clear" w:pos="576"/>
          <w:tab w:val="num" w:pos="600"/>
          <w:tab w:val="num" w:pos="600"/>
        </w:tabs>
        <w:autoSpaceDE w:val="0"/>
        <w:autoSpaceDN w:val="0"/>
        <w:rPr>
          <w:szCs w:val="22"/>
          <w:lang w:val="sr-Latn-ME"/>
        </w:rPr>
      </w:pPr>
      <w:r w:rsidRPr="003A2495">
        <w:rPr>
          <w:szCs w:val="22"/>
          <w:lang w:val="sr-Latn-ME"/>
        </w:rPr>
        <w:t>Uputstvo sačuvajte. Može biti potrebno da ga ponovo pročitate.</w:t>
      </w:r>
    </w:p>
    <w:p w14:paraId="1126C2DC" w14:textId="77777777" w:rsidR="00532BD8" w:rsidRPr="003A2495" w:rsidRDefault="00532BD8" w:rsidP="00AC6A41">
      <w:pPr>
        <w:widowControl w:val="0"/>
        <w:numPr>
          <w:ilvl w:val="0"/>
          <w:numId w:val="9"/>
        </w:numPr>
        <w:tabs>
          <w:tab w:val="clear" w:pos="284"/>
        </w:tabs>
        <w:autoSpaceDE w:val="0"/>
        <w:autoSpaceDN w:val="0"/>
        <w:rPr>
          <w:szCs w:val="22"/>
          <w:lang w:val="sr-Latn-ME"/>
        </w:rPr>
      </w:pPr>
      <w:r w:rsidRPr="003A2495">
        <w:rPr>
          <w:szCs w:val="22"/>
          <w:lang w:val="sr-Latn-ME"/>
        </w:rPr>
        <w:t xml:space="preserve">Ako imate dodatnih pitanja, obratite se svom ljekaru ili farmaceutu ili medicinskoj sestri. </w:t>
      </w:r>
    </w:p>
    <w:p w14:paraId="170E3210" w14:textId="77777777" w:rsidR="00532BD8" w:rsidRPr="003A2495" w:rsidRDefault="00532BD8" w:rsidP="00AC6A41">
      <w:pPr>
        <w:widowControl w:val="0"/>
        <w:numPr>
          <w:ilvl w:val="0"/>
          <w:numId w:val="9"/>
        </w:numPr>
        <w:tabs>
          <w:tab w:val="clear" w:pos="284"/>
        </w:tabs>
        <w:autoSpaceDE w:val="0"/>
        <w:autoSpaceDN w:val="0"/>
        <w:ind w:left="600" w:hanging="600"/>
        <w:rPr>
          <w:szCs w:val="22"/>
          <w:lang w:val="sr-Latn-ME"/>
        </w:rPr>
      </w:pPr>
      <w:r w:rsidRPr="003A2495">
        <w:rPr>
          <w:szCs w:val="22"/>
          <w:lang w:val="sr-Latn-ME"/>
        </w:rPr>
        <w:t>Ovaj lijek propisan je Vama i ne smijete ga davati drugima. Može da im škodi, čak i kada imaju iste znake bolesti kao i Vi.</w:t>
      </w:r>
    </w:p>
    <w:p w14:paraId="16A355E0" w14:textId="77777777" w:rsidR="00532BD8" w:rsidRPr="003A2495" w:rsidRDefault="00532BD8" w:rsidP="00AC6A41">
      <w:pPr>
        <w:widowControl w:val="0"/>
        <w:numPr>
          <w:ilvl w:val="0"/>
          <w:numId w:val="9"/>
        </w:numPr>
        <w:tabs>
          <w:tab w:val="clear" w:pos="284"/>
          <w:tab w:val="num" w:pos="0"/>
        </w:tabs>
        <w:autoSpaceDE w:val="0"/>
        <w:autoSpaceDN w:val="0"/>
        <w:ind w:left="600" w:hanging="600"/>
        <w:rPr>
          <w:szCs w:val="22"/>
          <w:lang w:val="sr-Latn-ME"/>
        </w:rPr>
      </w:pPr>
      <w:r w:rsidRPr="003A2495">
        <w:rPr>
          <w:spacing w:val="-5"/>
          <w:szCs w:val="22"/>
          <w:lang w:val="sr-Latn-ME"/>
        </w:rPr>
        <w:t>Ako Vam se javi bilo koje neželjeno dejstvo recite to svom ljekaru, farmaceutu ili medicinskoj sestri. Ovo uključuje i bilo koja neželjena dejstva koja nijesu navedena u ovom uputstvu</w:t>
      </w:r>
      <w:r w:rsidRPr="003A2495">
        <w:rPr>
          <w:spacing w:val="-4"/>
          <w:szCs w:val="22"/>
          <w:lang w:val="sr-Latn-ME"/>
        </w:rPr>
        <w:t xml:space="preserve">. Pogledajte dio 4. </w:t>
      </w:r>
    </w:p>
    <w:p w14:paraId="71A6004A" w14:textId="77777777" w:rsidR="001F016A" w:rsidRPr="003A2495" w:rsidRDefault="001F016A" w:rsidP="00AC6A41">
      <w:pPr>
        <w:widowControl w:val="0"/>
        <w:autoSpaceDE w:val="0"/>
        <w:autoSpaceDN w:val="0"/>
        <w:rPr>
          <w:szCs w:val="22"/>
          <w:lang w:val="sr-Latn-ME"/>
        </w:rPr>
      </w:pPr>
    </w:p>
    <w:p w14:paraId="71A6004B" w14:textId="77777777" w:rsidR="00E0071E" w:rsidRPr="003A2495" w:rsidRDefault="00E0071E" w:rsidP="00AC6A41">
      <w:pPr>
        <w:widowControl w:val="0"/>
        <w:tabs>
          <w:tab w:val="clear" w:pos="284"/>
        </w:tabs>
        <w:autoSpaceDE w:val="0"/>
        <w:autoSpaceDN w:val="0"/>
        <w:rPr>
          <w:szCs w:val="22"/>
          <w:lang w:val="sr-Latn-ME"/>
        </w:rPr>
      </w:pPr>
    </w:p>
    <w:p w14:paraId="7FBAA5C0" w14:textId="77777777" w:rsidR="00043373" w:rsidRPr="003A2495" w:rsidRDefault="00043373" w:rsidP="00AC6A41">
      <w:pPr>
        <w:widowControl w:val="0"/>
        <w:tabs>
          <w:tab w:val="clear" w:pos="284"/>
        </w:tabs>
        <w:autoSpaceDE w:val="0"/>
        <w:autoSpaceDN w:val="0"/>
        <w:rPr>
          <w:b/>
          <w:bCs/>
          <w:szCs w:val="22"/>
          <w:lang w:val="sr-Latn-ME"/>
        </w:rPr>
      </w:pPr>
      <w:r w:rsidRPr="003A2495">
        <w:rPr>
          <w:b/>
          <w:bCs/>
          <w:szCs w:val="22"/>
          <w:lang w:val="sr-Latn-ME"/>
        </w:rPr>
        <w:t>U ovom uputstvu pročitaćete:</w:t>
      </w:r>
    </w:p>
    <w:p w14:paraId="2B4E091E" w14:textId="77777777" w:rsidR="00043373" w:rsidRPr="003A2495" w:rsidRDefault="00043373" w:rsidP="00AC6A41">
      <w:pPr>
        <w:widowControl w:val="0"/>
        <w:tabs>
          <w:tab w:val="clear" w:pos="284"/>
        </w:tabs>
        <w:autoSpaceDE w:val="0"/>
        <w:autoSpaceDN w:val="0"/>
        <w:rPr>
          <w:b/>
          <w:bCs/>
          <w:szCs w:val="22"/>
          <w:lang w:val="sr-Latn-ME"/>
        </w:rPr>
      </w:pPr>
    </w:p>
    <w:p w14:paraId="3675C424" w14:textId="53C7177E" w:rsidR="00043373" w:rsidRPr="003A2495" w:rsidRDefault="00043373" w:rsidP="00AC6A41">
      <w:pPr>
        <w:widowControl w:val="0"/>
        <w:numPr>
          <w:ilvl w:val="0"/>
          <w:numId w:val="4"/>
        </w:numPr>
        <w:tabs>
          <w:tab w:val="clear" w:pos="284"/>
          <w:tab w:val="left" w:pos="569"/>
          <w:tab w:val="left" w:pos="600"/>
        </w:tabs>
        <w:autoSpaceDE w:val="0"/>
        <w:autoSpaceDN w:val="0"/>
        <w:rPr>
          <w:szCs w:val="22"/>
          <w:lang w:val="sr-Latn-ME"/>
        </w:rPr>
      </w:pPr>
      <w:r w:rsidRPr="003A2495">
        <w:rPr>
          <w:szCs w:val="22"/>
          <w:lang w:val="sr-Latn-ME"/>
        </w:rPr>
        <w:t>Šta je lijek AMOKSICILIN HF i čemu je namijenjen</w:t>
      </w:r>
    </w:p>
    <w:p w14:paraId="5EF269A0" w14:textId="17C4D631" w:rsidR="00043373" w:rsidRPr="003A2495" w:rsidRDefault="00043373" w:rsidP="00AC6A41">
      <w:pPr>
        <w:widowControl w:val="0"/>
        <w:numPr>
          <w:ilvl w:val="0"/>
          <w:numId w:val="4"/>
        </w:numPr>
        <w:tabs>
          <w:tab w:val="clear" w:pos="284"/>
          <w:tab w:val="left" w:pos="569"/>
          <w:tab w:val="left" w:pos="600"/>
        </w:tabs>
        <w:autoSpaceDE w:val="0"/>
        <w:autoSpaceDN w:val="0"/>
        <w:rPr>
          <w:szCs w:val="22"/>
          <w:lang w:val="sr-Latn-ME"/>
        </w:rPr>
      </w:pPr>
      <w:r w:rsidRPr="003A2495">
        <w:rPr>
          <w:szCs w:val="22"/>
          <w:lang w:val="sr-Latn-ME"/>
        </w:rPr>
        <w:t>Šta treba da znate prije nego što uzmete lijek AMOKSICILIN HF</w:t>
      </w:r>
    </w:p>
    <w:p w14:paraId="14CB0315" w14:textId="13C1957B" w:rsidR="00043373" w:rsidRPr="003A2495" w:rsidRDefault="00043373" w:rsidP="00AC6A41">
      <w:pPr>
        <w:widowControl w:val="0"/>
        <w:numPr>
          <w:ilvl w:val="0"/>
          <w:numId w:val="4"/>
        </w:numPr>
        <w:tabs>
          <w:tab w:val="clear" w:pos="284"/>
          <w:tab w:val="left" w:pos="569"/>
          <w:tab w:val="left" w:pos="600"/>
        </w:tabs>
        <w:autoSpaceDE w:val="0"/>
        <w:autoSpaceDN w:val="0"/>
        <w:rPr>
          <w:szCs w:val="22"/>
          <w:lang w:val="sr-Latn-ME"/>
        </w:rPr>
      </w:pPr>
      <w:r w:rsidRPr="003A2495">
        <w:rPr>
          <w:szCs w:val="22"/>
          <w:lang w:val="sr-Latn-ME"/>
        </w:rPr>
        <w:t>Kako se upotrebljava lijek AMOKSICILIN HF</w:t>
      </w:r>
    </w:p>
    <w:p w14:paraId="4B41FBF1" w14:textId="77777777" w:rsidR="00043373" w:rsidRPr="003A2495" w:rsidRDefault="00043373" w:rsidP="00AC6A41">
      <w:pPr>
        <w:widowControl w:val="0"/>
        <w:numPr>
          <w:ilvl w:val="0"/>
          <w:numId w:val="4"/>
        </w:numPr>
        <w:tabs>
          <w:tab w:val="clear" w:pos="284"/>
          <w:tab w:val="left" w:pos="569"/>
          <w:tab w:val="left" w:pos="600"/>
        </w:tabs>
        <w:autoSpaceDE w:val="0"/>
        <w:autoSpaceDN w:val="0"/>
        <w:rPr>
          <w:szCs w:val="22"/>
          <w:lang w:val="sr-Latn-ME"/>
        </w:rPr>
      </w:pPr>
      <w:r w:rsidRPr="003A2495">
        <w:rPr>
          <w:szCs w:val="22"/>
          <w:lang w:val="sr-Latn-ME"/>
        </w:rPr>
        <w:t xml:space="preserve">Moguća neželjena dejstva </w:t>
      </w:r>
    </w:p>
    <w:p w14:paraId="3D6B390C" w14:textId="2EF43BFB" w:rsidR="00043373" w:rsidRPr="003A2495" w:rsidRDefault="00043373" w:rsidP="00AC6A41">
      <w:pPr>
        <w:widowControl w:val="0"/>
        <w:numPr>
          <w:ilvl w:val="0"/>
          <w:numId w:val="4"/>
        </w:numPr>
        <w:tabs>
          <w:tab w:val="clear" w:pos="284"/>
          <w:tab w:val="left" w:pos="569"/>
          <w:tab w:val="left" w:pos="600"/>
        </w:tabs>
        <w:autoSpaceDE w:val="0"/>
        <w:autoSpaceDN w:val="0"/>
        <w:rPr>
          <w:szCs w:val="22"/>
          <w:lang w:val="sr-Latn-ME"/>
        </w:rPr>
      </w:pPr>
      <w:r w:rsidRPr="003A2495">
        <w:rPr>
          <w:szCs w:val="22"/>
          <w:lang w:val="sr-Latn-ME"/>
        </w:rPr>
        <w:t>Kako čuvati lijek AMOKSICILIN HF</w:t>
      </w:r>
    </w:p>
    <w:p w14:paraId="55785BCC" w14:textId="77777777" w:rsidR="00043373" w:rsidRPr="003A2495" w:rsidRDefault="00043373" w:rsidP="00AC6A41">
      <w:pPr>
        <w:widowControl w:val="0"/>
        <w:numPr>
          <w:ilvl w:val="0"/>
          <w:numId w:val="4"/>
        </w:numPr>
        <w:tabs>
          <w:tab w:val="clear" w:pos="284"/>
          <w:tab w:val="left" w:pos="569"/>
          <w:tab w:val="left" w:pos="600"/>
        </w:tabs>
        <w:autoSpaceDE w:val="0"/>
        <w:autoSpaceDN w:val="0"/>
        <w:rPr>
          <w:b/>
          <w:bCs/>
          <w:szCs w:val="22"/>
          <w:lang w:val="sr-Latn-ME"/>
        </w:rPr>
      </w:pPr>
      <w:r w:rsidRPr="003A2495">
        <w:rPr>
          <w:szCs w:val="22"/>
          <w:lang w:val="sr-Latn-ME"/>
        </w:rPr>
        <w:t xml:space="preserve">Sadržaj pakovanja i dodatne informacije </w:t>
      </w:r>
    </w:p>
    <w:p w14:paraId="71A60054" w14:textId="77777777" w:rsidR="00E0071E" w:rsidRPr="003A2495" w:rsidRDefault="00E0071E" w:rsidP="00AC6A41">
      <w:pPr>
        <w:widowControl w:val="0"/>
        <w:tabs>
          <w:tab w:val="clear" w:pos="284"/>
        </w:tabs>
        <w:autoSpaceDE w:val="0"/>
        <w:autoSpaceDN w:val="0"/>
        <w:rPr>
          <w:szCs w:val="22"/>
          <w:lang w:val="sr-Latn-ME"/>
        </w:rPr>
      </w:pPr>
    </w:p>
    <w:p w14:paraId="71A60055" w14:textId="77777777" w:rsidR="00922D62" w:rsidRPr="003A2495" w:rsidRDefault="004A44D9" w:rsidP="00AC6A41">
      <w:pPr>
        <w:widowControl w:val="0"/>
        <w:rPr>
          <w:szCs w:val="22"/>
          <w:lang w:val="sr-Latn-ME"/>
        </w:rPr>
      </w:pPr>
      <w:r w:rsidRPr="003A2495">
        <w:rPr>
          <w:szCs w:val="22"/>
          <w:lang w:val="sr-Latn-ME"/>
        </w:rPr>
        <w:br w:type="page"/>
      </w:r>
    </w:p>
    <w:p w14:paraId="71A60056" w14:textId="678BADB9" w:rsidR="00177D7F" w:rsidRPr="003A2495" w:rsidRDefault="00D418B3" w:rsidP="00AC6A41">
      <w:pPr>
        <w:pStyle w:val="NASLOV123"/>
        <w:widowControl w:val="0"/>
        <w:spacing w:before="0" w:after="0"/>
        <w:rPr>
          <w:lang w:val="sr-Latn-ME"/>
        </w:rPr>
      </w:pPr>
      <w:r w:rsidRPr="003A2495">
        <w:rPr>
          <w:lang w:val="sr-Latn-ME"/>
        </w:rPr>
        <w:lastRenderedPageBreak/>
        <w:t>1. ŠTA JE LIJEK AMOKSICILIN HF I ČEMU JE NAMIJENJEN</w:t>
      </w:r>
    </w:p>
    <w:p w14:paraId="4F26A5C7" w14:textId="77777777" w:rsidR="00D418B3" w:rsidRPr="003A2495" w:rsidRDefault="00D418B3" w:rsidP="00AC6A41">
      <w:pPr>
        <w:widowControl w:val="0"/>
        <w:rPr>
          <w:szCs w:val="22"/>
          <w:lang w:val="sr-Latn-ME"/>
        </w:rPr>
      </w:pPr>
    </w:p>
    <w:p w14:paraId="71A60057" w14:textId="6D25687E" w:rsidR="00F00E12" w:rsidRPr="003A2495" w:rsidRDefault="00F00E12" w:rsidP="00AC6A41">
      <w:pPr>
        <w:widowControl w:val="0"/>
        <w:rPr>
          <w:szCs w:val="22"/>
          <w:lang w:val="sr-Latn-ME"/>
        </w:rPr>
      </w:pPr>
      <w:r w:rsidRPr="003A2495">
        <w:rPr>
          <w:szCs w:val="22"/>
          <w:lang w:val="sr-Latn-ME"/>
        </w:rPr>
        <w:t>Amoksicilin je antibiotik širokog spektra dejstva iz grupe penicilina. Prim</w:t>
      </w:r>
      <w:r w:rsidR="000C0BD6" w:rsidRPr="003A2495">
        <w:rPr>
          <w:szCs w:val="22"/>
          <w:lang w:val="sr-Latn-ME"/>
        </w:rPr>
        <w:t>j</w:t>
      </w:r>
      <w:r w:rsidRPr="003A2495">
        <w:rPr>
          <w:szCs w:val="22"/>
          <w:lang w:val="sr-Latn-ME"/>
        </w:rPr>
        <w:t xml:space="preserve">enjuje se u </w:t>
      </w:r>
      <w:r w:rsidR="000C0BD6" w:rsidRPr="003A2495">
        <w:rPr>
          <w:szCs w:val="22"/>
          <w:lang w:val="sr-Latn-ME"/>
        </w:rPr>
        <w:t>lij</w:t>
      </w:r>
      <w:r w:rsidRPr="003A2495">
        <w:rPr>
          <w:szCs w:val="22"/>
          <w:lang w:val="sr-Latn-ME"/>
        </w:rPr>
        <w:t>ečenju velikog broja bakterijskih infekcija, ali i u cilju spr</w:t>
      </w:r>
      <w:r w:rsidR="000C0BD6" w:rsidRPr="003A2495">
        <w:rPr>
          <w:szCs w:val="22"/>
          <w:lang w:val="sr-Latn-ME"/>
        </w:rPr>
        <w:t>j</w:t>
      </w:r>
      <w:r w:rsidRPr="003A2495">
        <w:rPr>
          <w:szCs w:val="22"/>
          <w:lang w:val="sr-Latn-ME"/>
        </w:rPr>
        <w:t>ečavanja pojave infekcija nakon hirurških intervencija (npr. vađenje zuba).</w:t>
      </w:r>
    </w:p>
    <w:p w14:paraId="71A60058" w14:textId="77777777" w:rsidR="00064726" w:rsidRPr="003A2495" w:rsidRDefault="00F00E12" w:rsidP="00AC6A41">
      <w:pPr>
        <w:widowControl w:val="0"/>
        <w:rPr>
          <w:szCs w:val="22"/>
          <w:lang w:val="sr-Latn-ME"/>
        </w:rPr>
      </w:pPr>
      <w:r w:rsidRPr="003A2495">
        <w:rPr>
          <w:szCs w:val="22"/>
          <w:lang w:val="sr-Latn-ME"/>
        </w:rPr>
        <w:t>Takođe se može koristiti u sklopu kombinovane terapije ulkusne bolesti (čir na žel</w:t>
      </w:r>
      <w:r w:rsidR="0044040E" w:rsidRPr="003A2495">
        <w:rPr>
          <w:szCs w:val="22"/>
          <w:lang w:val="sr-Latn-ME"/>
        </w:rPr>
        <w:t>ucu).</w:t>
      </w:r>
    </w:p>
    <w:p w14:paraId="6DD53A9A" w14:textId="77777777" w:rsidR="00D418B3" w:rsidRPr="003A2495" w:rsidRDefault="00D418B3" w:rsidP="00AC6A41">
      <w:pPr>
        <w:pStyle w:val="NASLOV123"/>
        <w:widowControl w:val="0"/>
        <w:spacing w:before="0" w:after="0"/>
        <w:jc w:val="both"/>
        <w:rPr>
          <w:lang w:val="sr-Latn-ME"/>
        </w:rPr>
      </w:pPr>
    </w:p>
    <w:p w14:paraId="30ACFC4E" w14:textId="77777777" w:rsidR="00D418B3" w:rsidRPr="003A2495" w:rsidRDefault="00D418B3" w:rsidP="00AC6A41">
      <w:pPr>
        <w:pStyle w:val="NASLOV123"/>
        <w:widowControl w:val="0"/>
        <w:spacing w:before="0" w:after="0"/>
        <w:jc w:val="both"/>
        <w:rPr>
          <w:lang w:val="sr-Latn-ME"/>
        </w:rPr>
      </w:pPr>
    </w:p>
    <w:p w14:paraId="71A60059" w14:textId="14A8F433" w:rsidR="00F00E12" w:rsidRPr="003A2495" w:rsidRDefault="00D418B3" w:rsidP="00AC6A41">
      <w:pPr>
        <w:pStyle w:val="NASLOV123"/>
        <w:widowControl w:val="0"/>
        <w:spacing w:before="0" w:after="0"/>
        <w:jc w:val="both"/>
        <w:rPr>
          <w:caps/>
          <w:lang w:val="sr-Latn-ME"/>
        </w:rPr>
      </w:pPr>
      <w:r w:rsidRPr="003A2495">
        <w:rPr>
          <w:lang w:val="sr-Latn-ME"/>
        </w:rPr>
        <w:t>2. ŠTA TREBA DA ZNATE PRIJE NEGO ŠTO UZMETE LIJEK AMOKSICILIN HF</w:t>
      </w:r>
    </w:p>
    <w:p w14:paraId="178725E8" w14:textId="77777777" w:rsidR="00D418B3" w:rsidRPr="003A2495" w:rsidRDefault="00D418B3" w:rsidP="00AC6A41">
      <w:pPr>
        <w:widowControl w:val="0"/>
        <w:rPr>
          <w:b/>
          <w:szCs w:val="22"/>
          <w:lang w:val="sr-Latn-ME"/>
        </w:rPr>
      </w:pPr>
    </w:p>
    <w:p w14:paraId="71A6005A" w14:textId="22F1867D" w:rsidR="00F00E12" w:rsidRPr="003A2495" w:rsidRDefault="00021900" w:rsidP="00AC6A41">
      <w:pPr>
        <w:widowControl w:val="0"/>
        <w:rPr>
          <w:szCs w:val="22"/>
          <w:lang w:val="sr-Latn-ME"/>
        </w:rPr>
      </w:pPr>
      <w:r w:rsidRPr="003A2495">
        <w:rPr>
          <w:b/>
          <w:szCs w:val="22"/>
          <w:lang w:val="sr-Latn-ME"/>
        </w:rPr>
        <w:t>Lijek</w:t>
      </w:r>
      <w:r w:rsidR="00F00E12" w:rsidRPr="003A2495">
        <w:rPr>
          <w:b/>
          <w:szCs w:val="22"/>
          <w:lang w:val="sr-Latn-ME"/>
        </w:rPr>
        <w:t xml:space="preserve"> Amoksicilin </w:t>
      </w:r>
      <w:r w:rsidR="00035DF7" w:rsidRPr="003A2495">
        <w:rPr>
          <w:b/>
          <w:szCs w:val="22"/>
          <w:lang w:val="sr-Latn-ME"/>
        </w:rPr>
        <w:t xml:space="preserve">HF </w:t>
      </w:r>
      <w:r w:rsidR="00F00E12" w:rsidRPr="003A2495">
        <w:rPr>
          <w:b/>
          <w:szCs w:val="22"/>
          <w:lang w:val="sr-Latn-ME"/>
        </w:rPr>
        <w:t>ne sm</w:t>
      </w:r>
      <w:r w:rsidR="000C0BD6" w:rsidRPr="003A2495">
        <w:rPr>
          <w:b/>
          <w:szCs w:val="22"/>
          <w:lang w:val="sr-Latn-ME"/>
        </w:rPr>
        <w:t>ij</w:t>
      </w:r>
      <w:r w:rsidR="00F00E12" w:rsidRPr="003A2495">
        <w:rPr>
          <w:b/>
          <w:szCs w:val="22"/>
          <w:lang w:val="sr-Latn-ME"/>
        </w:rPr>
        <w:t xml:space="preserve">ete </w:t>
      </w:r>
      <w:r w:rsidR="00FB1036" w:rsidRPr="003A2495">
        <w:rPr>
          <w:b/>
          <w:szCs w:val="22"/>
          <w:lang w:val="sr-Latn-ME"/>
        </w:rPr>
        <w:t>koristiti</w:t>
      </w:r>
      <w:r w:rsidR="00F00E12" w:rsidRPr="003A2495">
        <w:rPr>
          <w:szCs w:val="22"/>
          <w:lang w:val="sr-Latn-ME"/>
        </w:rPr>
        <w:t>:</w:t>
      </w:r>
    </w:p>
    <w:p w14:paraId="71A6005B" w14:textId="08F46E2E" w:rsidR="00F00E12" w:rsidRPr="003A2495" w:rsidRDefault="00F00E12" w:rsidP="00AC6A41">
      <w:pPr>
        <w:widowControl w:val="0"/>
        <w:tabs>
          <w:tab w:val="left" w:pos="1080"/>
        </w:tabs>
        <w:rPr>
          <w:szCs w:val="22"/>
          <w:lang w:val="sr-Latn-ME"/>
        </w:rPr>
      </w:pPr>
    </w:p>
    <w:p w14:paraId="71A6005C" w14:textId="0FD0946B" w:rsidR="00F00E12" w:rsidRPr="003A2495" w:rsidRDefault="00F00E12" w:rsidP="00AC6A41">
      <w:pPr>
        <w:widowControl w:val="0"/>
        <w:autoSpaceDE w:val="0"/>
        <w:autoSpaceDN w:val="0"/>
        <w:adjustRightInd w:val="0"/>
        <w:rPr>
          <w:rFonts w:eastAsia="Calibri"/>
          <w:i/>
          <w:szCs w:val="22"/>
          <w:lang w:val="sr-Latn-ME"/>
        </w:rPr>
      </w:pPr>
      <w:r w:rsidRPr="003A2495">
        <w:rPr>
          <w:szCs w:val="22"/>
          <w:lang w:val="sr-Latn-ME"/>
        </w:rPr>
        <w:t xml:space="preserve">- </w:t>
      </w:r>
      <w:r w:rsidR="001E0206" w:rsidRPr="003A2495">
        <w:rPr>
          <w:szCs w:val="22"/>
          <w:lang w:val="sr-Latn-ME"/>
        </w:rPr>
        <w:t xml:space="preserve">ako </w:t>
      </w:r>
      <w:r w:rsidRPr="003A2495">
        <w:rPr>
          <w:szCs w:val="22"/>
          <w:lang w:val="sr-Latn-ME"/>
        </w:rPr>
        <w:t xml:space="preserve">ste </w:t>
      </w:r>
      <w:r w:rsidRPr="003A2495">
        <w:rPr>
          <w:rFonts w:eastAsia="Calibri"/>
          <w:szCs w:val="22"/>
          <w:lang w:val="sr-Latn-ME"/>
        </w:rPr>
        <w:t>alergični</w:t>
      </w:r>
      <w:r w:rsidR="00C40FC7" w:rsidRPr="003A2495">
        <w:rPr>
          <w:rFonts w:eastAsia="Calibri"/>
          <w:szCs w:val="22"/>
          <w:lang w:val="sr-Latn-ME"/>
        </w:rPr>
        <w:t xml:space="preserve"> </w:t>
      </w:r>
      <w:r w:rsidR="00C40FC7" w:rsidRPr="003A2495">
        <w:rPr>
          <w:iCs/>
          <w:szCs w:val="22"/>
          <w:lang w:val="sr-Latn-ME"/>
        </w:rPr>
        <w:t>(preos</w:t>
      </w:r>
      <w:r w:rsidR="000C0BD6" w:rsidRPr="003A2495">
        <w:rPr>
          <w:iCs/>
          <w:szCs w:val="22"/>
          <w:lang w:val="sr-Latn-ME"/>
        </w:rPr>
        <w:t>j</w:t>
      </w:r>
      <w:r w:rsidR="00C40FC7" w:rsidRPr="003A2495">
        <w:rPr>
          <w:iCs/>
          <w:szCs w:val="22"/>
          <w:lang w:val="sr-Latn-ME"/>
        </w:rPr>
        <w:t>etljivi)</w:t>
      </w:r>
      <w:r w:rsidRPr="003A2495">
        <w:rPr>
          <w:rFonts w:eastAsia="Calibri"/>
          <w:szCs w:val="22"/>
          <w:lang w:val="sr-Latn-ME"/>
        </w:rPr>
        <w:t xml:space="preserve"> na amoksicilin, peniciline ili</w:t>
      </w:r>
      <w:r w:rsidR="00A70A25" w:rsidRPr="003A2495">
        <w:rPr>
          <w:iCs/>
          <w:szCs w:val="22"/>
          <w:lang w:val="sr-Latn-ME"/>
        </w:rPr>
        <w:t xml:space="preserve"> na bilo koju </w:t>
      </w:r>
      <w:r w:rsidRPr="003A2495">
        <w:rPr>
          <w:rFonts w:eastAsia="Calibri"/>
          <w:szCs w:val="22"/>
          <w:lang w:val="sr-Latn-ME"/>
        </w:rPr>
        <w:t xml:space="preserve">od pomoćnih supstanci ovog </w:t>
      </w:r>
      <w:r w:rsidR="00021900" w:rsidRPr="003A2495">
        <w:rPr>
          <w:rFonts w:eastAsia="Calibri"/>
          <w:szCs w:val="22"/>
          <w:lang w:val="sr-Latn-ME"/>
        </w:rPr>
        <w:t>lijek</w:t>
      </w:r>
      <w:r w:rsidRPr="003A2495">
        <w:rPr>
          <w:rFonts w:eastAsia="Calibri"/>
          <w:szCs w:val="22"/>
          <w:lang w:val="sr-Latn-ME"/>
        </w:rPr>
        <w:t xml:space="preserve">a </w:t>
      </w:r>
      <w:r w:rsidR="00A70A25" w:rsidRPr="003A2495">
        <w:rPr>
          <w:iCs/>
          <w:szCs w:val="22"/>
          <w:lang w:val="sr-Latn-ME"/>
        </w:rPr>
        <w:t xml:space="preserve">(navedene u </w:t>
      </w:r>
      <w:r w:rsidR="000C0BD6" w:rsidRPr="003A2495">
        <w:rPr>
          <w:iCs/>
          <w:szCs w:val="22"/>
          <w:lang w:val="sr-Latn-ME"/>
        </w:rPr>
        <w:t>dijelu</w:t>
      </w:r>
      <w:r w:rsidR="00A70A25" w:rsidRPr="003A2495">
        <w:rPr>
          <w:iCs/>
          <w:szCs w:val="22"/>
          <w:lang w:val="sr-Latn-ME"/>
        </w:rPr>
        <w:t xml:space="preserve"> 6).</w:t>
      </w:r>
    </w:p>
    <w:p w14:paraId="71A6005D" w14:textId="4FDA9540" w:rsidR="00B635F2" w:rsidRPr="003A2495" w:rsidRDefault="001E0206" w:rsidP="00AC6A41">
      <w:pPr>
        <w:pStyle w:val="Header"/>
        <w:widowControl w:val="0"/>
        <w:numPr>
          <w:ilvl w:val="0"/>
          <w:numId w:val="9"/>
        </w:numPr>
        <w:tabs>
          <w:tab w:val="clear" w:pos="4536"/>
          <w:tab w:val="clear" w:pos="9072"/>
          <w:tab w:val="left" w:pos="180"/>
        </w:tabs>
        <w:rPr>
          <w:szCs w:val="22"/>
          <w:lang w:val="sr-Latn-ME"/>
        </w:rPr>
      </w:pPr>
      <w:r w:rsidRPr="003A2495">
        <w:rPr>
          <w:rFonts w:eastAsia="Calibri"/>
          <w:szCs w:val="22"/>
          <w:lang w:val="sr-Latn-ME"/>
        </w:rPr>
        <w:t xml:space="preserve">ako </w:t>
      </w:r>
      <w:r w:rsidR="00F00E12" w:rsidRPr="003A2495">
        <w:rPr>
          <w:rFonts w:eastAsia="Calibri"/>
          <w:szCs w:val="22"/>
          <w:lang w:val="sr-Latn-ME"/>
        </w:rPr>
        <w:t xml:space="preserve">ste nekada imali alergijsku reakciju </w:t>
      </w:r>
      <w:r w:rsidR="00BA344B" w:rsidRPr="003A2495">
        <w:rPr>
          <w:rFonts w:eastAsia="Calibri"/>
          <w:szCs w:val="22"/>
          <w:lang w:val="sr-Latn-ME"/>
        </w:rPr>
        <w:t>(reakciju preos</w:t>
      </w:r>
      <w:r w:rsidR="000C0BD6" w:rsidRPr="003A2495">
        <w:rPr>
          <w:rFonts w:eastAsia="Calibri"/>
          <w:szCs w:val="22"/>
          <w:lang w:val="sr-Latn-ME"/>
        </w:rPr>
        <w:t>j</w:t>
      </w:r>
      <w:r w:rsidR="00BA344B" w:rsidRPr="003A2495">
        <w:rPr>
          <w:rFonts w:eastAsia="Calibri"/>
          <w:szCs w:val="22"/>
          <w:lang w:val="sr-Latn-ME"/>
        </w:rPr>
        <w:t>etljivosti</w:t>
      </w:r>
      <w:r w:rsidR="00474FC8" w:rsidRPr="003A2495">
        <w:rPr>
          <w:rFonts w:eastAsia="Calibri"/>
          <w:szCs w:val="22"/>
          <w:lang w:val="sr-Latn-ME"/>
        </w:rPr>
        <w:t xml:space="preserve"> </w:t>
      </w:r>
      <w:r w:rsidR="00474FC8" w:rsidRPr="003A2495">
        <w:rPr>
          <w:szCs w:val="22"/>
          <w:lang w:val="sr-Latn-ME"/>
        </w:rPr>
        <w:t>koja može uključivati kožni osip ili oticanje lica ili grla</w:t>
      </w:r>
      <w:r w:rsidR="00BA344B" w:rsidRPr="003A2495">
        <w:rPr>
          <w:rFonts w:eastAsia="Calibri"/>
          <w:szCs w:val="22"/>
          <w:lang w:val="sr-Latn-ME"/>
        </w:rPr>
        <w:t xml:space="preserve">) </w:t>
      </w:r>
      <w:r w:rsidR="00E43DFA" w:rsidRPr="003A2495">
        <w:rPr>
          <w:rFonts w:eastAsia="Calibri"/>
          <w:szCs w:val="22"/>
          <w:lang w:val="sr-Latn-ME"/>
        </w:rPr>
        <w:t>na neki drugi beta-laktamski antibiotik (npr. cefalosporini, karbapenemi, monobaktami).</w:t>
      </w:r>
    </w:p>
    <w:p w14:paraId="71A6005E" w14:textId="77777777" w:rsidR="00F00E12" w:rsidRPr="003A2495" w:rsidRDefault="00F00E12" w:rsidP="00AC6A41">
      <w:pPr>
        <w:widowControl w:val="0"/>
        <w:rPr>
          <w:b/>
          <w:bCs/>
          <w:iCs/>
          <w:szCs w:val="22"/>
          <w:lang w:val="sr-Latn-ME"/>
        </w:rPr>
      </w:pPr>
    </w:p>
    <w:p w14:paraId="71A6005F" w14:textId="45307209" w:rsidR="00816237" w:rsidRPr="003A2495" w:rsidRDefault="00816237" w:rsidP="00AC6A41">
      <w:pPr>
        <w:widowControl w:val="0"/>
        <w:rPr>
          <w:b/>
          <w:bCs/>
          <w:iCs/>
          <w:szCs w:val="22"/>
          <w:lang w:val="sr-Latn-ME"/>
        </w:rPr>
      </w:pPr>
      <w:r w:rsidRPr="003A2495">
        <w:rPr>
          <w:b/>
          <w:bCs/>
          <w:iCs/>
          <w:szCs w:val="22"/>
          <w:lang w:val="sr-Latn-ME"/>
        </w:rPr>
        <w:t>Upozorenja i m</w:t>
      </w:r>
      <w:r w:rsidR="00C81042" w:rsidRPr="003A2495">
        <w:rPr>
          <w:b/>
          <w:bCs/>
          <w:iCs/>
          <w:szCs w:val="22"/>
          <w:lang w:val="sr-Latn-ME"/>
        </w:rPr>
        <w:t>j</w:t>
      </w:r>
      <w:r w:rsidRPr="003A2495">
        <w:rPr>
          <w:b/>
          <w:bCs/>
          <w:iCs/>
          <w:szCs w:val="22"/>
          <w:lang w:val="sr-Latn-ME"/>
        </w:rPr>
        <w:t>ere opreza</w:t>
      </w:r>
      <w:r w:rsidR="00FB1036" w:rsidRPr="003A2495">
        <w:rPr>
          <w:b/>
          <w:bCs/>
          <w:iCs/>
          <w:szCs w:val="22"/>
          <w:lang w:val="sr-Latn-ME"/>
        </w:rPr>
        <w:t>:</w:t>
      </w:r>
    </w:p>
    <w:p w14:paraId="6E939251" w14:textId="77777777" w:rsidR="009619D7" w:rsidRPr="003A2495" w:rsidRDefault="009619D7" w:rsidP="00AC6A41">
      <w:pPr>
        <w:widowControl w:val="0"/>
        <w:rPr>
          <w:b/>
          <w:bCs/>
          <w:iCs/>
          <w:szCs w:val="22"/>
          <w:lang w:val="sr-Latn-ME"/>
        </w:rPr>
      </w:pPr>
    </w:p>
    <w:p w14:paraId="71A60060" w14:textId="25589F76" w:rsidR="005B4382" w:rsidRPr="003A2495" w:rsidRDefault="00474FC8" w:rsidP="00AC6A41">
      <w:pPr>
        <w:widowControl w:val="0"/>
        <w:rPr>
          <w:b/>
          <w:bCs/>
          <w:iCs/>
          <w:szCs w:val="22"/>
          <w:lang w:val="sr-Latn-ME"/>
        </w:rPr>
      </w:pPr>
      <w:r w:rsidRPr="003A2495">
        <w:rPr>
          <w:iCs/>
          <w:szCs w:val="22"/>
          <w:lang w:val="sr-Latn-ME"/>
        </w:rPr>
        <w:t xml:space="preserve">Razgovarajte sa svojim </w:t>
      </w:r>
      <w:r w:rsidR="00021900" w:rsidRPr="003A2495">
        <w:rPr>
          <w:iCs/>
          <w:szCs w:val="22"/>
          <w:lang w:val="sr-Latn-ME"/>
        </w:rPr>
        <w:t>ljekar</w:t>
      </w:r>
      <w:r w:rsidRPr="003A2495">
        <w:rPr>
          <w:iCs/>
          <w:szCs w:val="22"/>
          <w:lang w:val="sr-Latn-ME"/>
        </w:rPr>
        <w:t>om ili farmaceutom pr</w:t>
      </w:r>
      <w:r w:rsidR="00427A76" w:rsidRPr="003A2495">
        <w:rPr>
          <w:iCs/>
          <w:szCs w:val="22"/>
          <w:lang w:val="sr-Latn-ME"/>
        </w:rPr>
        <w:t>ij</w:t>
      </w:r>
      <w:r w:rsidRPr="003A2495">
        <w:rPr>
          <w:iCs/>
          <w:szCs w:val="22"/>
          <w:lang w:val="sr-Latn-ME"/>
        </w:rPr>
        <w:t xml:space="preserve">e nego što uzmete </w:t>
      </w:r>
      <w:r w:rsidRPr="003A2495">
        <w:rPr>
          <w:szCs w:val="22"/>
          <w:lang w:val="sr-Latn-ME"/>
        </w:rPr>
        <w:t>Amoksicilin HF</w:t>
      </w:r>
      <w:r w:rsidR="00895D2E" w:rsidRPr="003A2495">
        <w:rPr>
          <w:szCs w:val="22"/>
          <w:lang w:val="sr-Latn-ME"/>
        </w:rPr>
        <w:t>:</w:t>
      </w:r>
    </w:p>
    <w:p w14:paraId="71A60061" w14:textId="77777777" w:rsidR="00816237" w:rsidRPr="003A2495" w:rsidRDefault="00816237" w:rsidP="00AC6A41">
      <w:pPr>
        <w:widowControl w:val="0"/>
        <w:rPr>
          <w:rFonts w:eastAsia="Calibri"/>
          <w:szCs w:val="22"/>
          <w:highlight w:val="yellow"/>
          <w:lang w:val="sr-Latn-ME"/>
        </w:rPr>
      </w:pPr>
    </w:p>
    <w:p w14:paraId="71A60062" w14:textId="5843D310" w:rsidR="00661B9C" w:rsidRPr="003A2495" w:rsidRDefault="00661B9C" w:rsidP="00AC6A41">
      <w:pPr>
        <w:pStyle w:val="ListParagraph"/>
        <w:widowControl w:val="0"/>
        <w:numPr>
          <w:ilvl w:val="0"/>
          <w:numId w:val="13"/>
        </w:numPr>
        <w:rPr>
          <w:szCs w:val="22"/>
          <w:lang w:val="sr-Latn-ME"/>
        </w:rPr>
      </w:pPr>
      <w:r w:rsidRPr="003A2495">
        <w:rPr>
          <w:szCs w:val="22"/>
          <w:lang w:val="sr-Latn-ME"/>
        </w:rPr>
        <w:t>ukoliko Vam se javi neko od sl</w:t>
      </w:r>
      <w:r w:rsidR="00427A76" w:rsidRPr="003A2495">
        <w:rPr>
          <w:szCs w:val="22"/>
          <w:lang w:val="sr-Latn-ME"/>
        </w:rPr>
        <w:t>j</w:t>
      </w:r>
      <w:r w:rsidRPr="003A2495">
        <w:rPr>
          <w:szCs w:val="22"/>
          <w:lang w:val="sr-Latn-ME"/>
        </w:rPr>
        <w:t>edećih neželjenih dejstava: otežano disanje praćeno gušenjem ili zviždanjem u grudima, oticanje očnih kapaka, lica, usana, jezika ili grla, crvenilo, osip po koži sa ljušćenjem, pojavom plikova ili svrabom (sa zahvatanjem c</w:t>
      </w:r>
      <w:r w:rsidR="00427A76" w:rsidRPr="003A2495">
        <w:rPr>
          <w:szCs w:val="22"/>
          <w:lang w:val="sr-Latn-ME"/>
        </w:rPr>
        <w:t>ij</w:t>
      </w:r>
      <w:r w:rsidRPr="003A2495">
        <w:rPr>
          <w:szCs w:val="22"/>
          <w:lang w:val="sr-Latn-ME"/>
        </w:rPr>
        <w:t>elog t</w:t>
      </w:r>
      <w:r w:rsidR="00427A76" w:rsidRPr="003A2495">
        <w:rPr>
          <w:szCs w:val="22"/>
          <w:lang w:val="sr-Latn-ME"/>
        </w:rPr>
        <w:t>ij</w:t>
      </w:r>
      <w:r w:rsidRPr="003A2495">
        <w:rPr>
          <w:szCs w:val="22"/>
          <w:lang w:val="sr-Latn-ME"/>
        </w:rPr>
        <w:t xml:space="preserve">ela). Odmah </w:t>
      </w:r>
      <w:r w:rsidR="00895D2E" w:rsidRPr="003A2495">
        <w:rPr>
          <w:szCs w:val="22"/>
          <w:lang w:val="sr-Latn-ME"/>
        </w:rPr>
        <w:t xml:space="preserve">prestanite da uzimate </w:t>
      </w:r>
      <w:r w:rsidR="00021900" w:rsidRPr="003A2495">
        <w:rPr>
          <w:szCs w:val="22"/>
          <w:lang w:val="sr-Latn-ME"/>
        </w:rPr>
        <w:t>lijek</w:t>
      </w:r>
      <w:r w:rsidRPr="003A2495">
        <w:rPr>
          <w:szCs w:val="22"/>
          <w:lang w:val="sr-Latn-ME"/>
        </w:rPr>
        <w:t xml:space="preserve"> i obratite se svom </w:t>
      </w:r>
      <w:r w:rsidR="00021900" w:rsidRPr="003A2495">
        <w:rPr>
          <w:szCs w:val="22"/>
          <w:lang w:val="sr-Latn-ME"/>
        </w:rPr>
        <w:t>ljekar</w:t>
      </w:r>
      <w:r w:rsidRPr="003A2495">
        <w:rPr>
          <w:szCs w:val="22"/>
          <w:lang w:val="sr-Latn-ME"/>
        </w:rPr>
        <w:t>u</w:t>
      </w:r>
      <w:r w:rsidR="00895D2E" w:rsidRPr="003A2495">
        <w:rPr>
          <w:szCs w:val="22"/>
          <w:lang w:val="sr-Latn-ME"/>
        </w:rPr>
        <w:t>,</w:t>
      </w:r>
      <w:r w:rsidRPr="003A2495">
        <w:rPr>
          <w:szCs w:val="22"/>
          <w:lang w:val="sr-Latn-ME"/>
        </w:rPr>
        <w:t xml:space="preserve"> jer ovo mogu biti znaci teške alergijske reakcije. </w:t>
      </w:r>
    </w:p>
    <w:p w14:paraId="149F44F3" w14:textId="66019FE0" w:rsidR="00F26554" w:rsidRPr="003A2495" w:rsidRDefault="00661B9C" w:rsidP="001E0D48">
      <w:pPr>
        <w:pStyle w:val="ListParagraph"/>
        <w:widowControl w:val="0"/>
        <w:numPr>
          <w:ilvl w:val="0"/>
          <w:numId w:val="13"/>
        </w:numPr>
        <w:rPr>
          <w:szCs w:val="22"/>
          <w:lang w:val="sr-Latn-ME"/>
        </w:rPr>
      </w:pPr>
      <w:r w:rsidRPr="003A2495">
        <w:rPr>
          <w:szCs w:val="22"/>
          <w:lang w:val="sr-Latn-ME"/>
        </w:rPr>
        <w:t xml:space="preserve">ukoliko dobijete dijareju (proliv) u toku ili nakon prestanka </w:t>
      </w:r>
      <w:r w:rsidR="00895D2E" w:rsidRPr="003A2495">
        <w:rPr>
          <w:szCs w:val="22"/>
          <w:lang w:val="sr-Latn-ME"/>
        </w:rPr>
        <w:t xml:space="preserve">uzimanja </w:t>
      </w:r>
      <w:r w:rsidR="00021900" w:rsidRPr="003A2495">
        <w:rPr>
          <w:szCs w:val="22"/>
          <w:lang w:val="sr-Latn-ME"/>
        </w:rPr>
        <w:t>lijek</w:t>
      </w:r>
      <w:r w:rsidRPr="003A2495">
        <w:rPr>
          <w:szCs w:val="22"/>
          <w:lang w:val="sr-Latn-ME"/>
        </w:rPr>
        <w:t>a Amoksicilin</w:t>
      </w:r>
      <w:r w:rsidR="00A578C4" w:rsidRPr="003A2495">
        <w:rPr>
          <w:szCs w:val="22"/>
          <w:lang w:val="sr-Latn-ME"/>
        </w:rPr>
        <w:t xml:space="preserve"> HF</w:t>
      </w:r>
      <w:r w:rsidRPr="003A2495">
        <w:rPr>
          <w:szCs w:val="22"/>
          <w:lang w:val="sr-Latn-ME"/>
        </w:rPr>
        <w:t>. Prilikom upotrebe antibiotika, uključujući i Amoksicilin</w:t>
      </w:r>
      <w:r w:rsidR="00A578C4" w:rsidRPr="003A2495">
        <w:rPr>
          <w:szCs w:val="22"/>
          <w:lang w:val="sr-Latn-ME"/>
        </w:rPr>
        <w:t xml:space="preserve"> HF</w:t>
      </w:r>
      <w:r w:rsidRPr="003A2495">
        <w:rPr>
          <w:szCs w:val="22"/>
          <w:lang w:val="sr-Latn-ME"/>
        </w:rPr>
        <w:t>, može nastati zapaljenje debelog cr</w:t>
      </w:r>
      <w:r w:rsidR="00427A76" w:rsidRPr="003A2495">
        <w:rPr>
          <w:szCs w:val="22"/>
          <w:lang w:val="sr-Latn-ME"/>
        </w:rPr>
        <w:t>ij</w:t>
      </w:r>
      <w:r w:rsidRPr="003A2495">
        <w:rPr>
          <w:szCs w:val="22"/>
          <w:lang w:val="sr-Latn-ME"/>
        </w:rPr>
        <w:t>eva (kolitis) praćeno prolivom, grčevima ili groznicom. Ukoliko nakon početka l</w:t>
      </w:r>
      <w:r w:rsidR="00427A76" w:rsidRPr="003A2495">
        <w:rPr>
          <w:szCs w:val="22"/>
          <w:lang w:val="sr-Latn-ME"/>
        </w:rPr>
        <w:t>ij</w:t>
      </w:r>
      <w:r w:rsidRPr="003A2495">
        <w:rPr>
          <w:szCs w:val="22"/>
          <w:lang w:val="sr-Latn-ME"/>
        </w:rPr>
        <w:t xml:space="preserve">ečenja </w:t>
      </w:r>
      <w:r w:rsidR="00021900" w:rsidRPr="003A2495">
        <w:rPr>
          <w:szCs w:val="22"/>
          <w:lang w:val="sr-Latn-ME"/>
        </w:rPr>
        <w:t>lijek</w:t>
      </w:r>
      <w:r w:rsidRPr="003A2495">
        <w:rPr>
          <w:szCs w:val="22"/>
          <w:lang w:val="sr-Latn-ME"/>
        </w:rPr>
        <w:t xml:space="preserve">om Amoksicilin </w:t>
      </w:r>
      <w:r w:rsidR="006039B4" w:rsidRPr="003A2495">
        <w:rPr>
          <w:szCs w:val="22"/>
          <w:lang w:val="sr-Latn-ME"/>
        </w:rPr>
        <w:t xml:space="preserve">HF </w:t>
      </w:r>
      <w:r w:rsidRPr="003A2495">
        <w:rPr>
          <w:szCs w:val="22"/>
          <w:lang w:val="sr-Latn-ME"/>
        </w:rPr>
        <w:t>dođe do pojave proliva, ukoliko prim</w:t>
      </w:r>
      <w:r w:rsidR="00427A76" w:rsidRPr="003A2495">
        <w:rPr>
          <w:szCs w:val="22"/>
          <w:lang w:val="sr-Latn-ME"/>
        </w:rPr>
        <w:t>ij</w:t>
      </w:r>
      <w:r w:rsidRPr="003A2495">
        <w:rPr>
          <w:szCs w:val="22"/>
          <w:lang w:val="sr-Latn-ME"/>
        </w:rPr>
        <w:t>etite da se proliv pogoršava ili duže traje, ili ako prim</w:t>
      </w:r>
      <w:r w:rsidR="00427A76" w:rsidRPr="003A2495">
        <w:rPr>
          <w:szCs w:val="22"/>
          <w:lang w:val="sr-Latn-ME"/>
        </w:rPr>
        <w:t>ij</w:t>
      </w:r>
      <w:r w:rsidRPr="003A2495">
        <w:rPr>
          <w:szCs w:val="22"/>
          <w:lang w:val="sr-Latn-ME"/>
        </w:rPr>
        <w:t xml:space="preserve">etite krv ili sluz u stolici, odmah prekinite sa uzimanjem </w:t>
      </w:r>
      <w:r w:rsidR="00021900" w:rsidRPr="003A2495">
        <w:rPr>
          <w:szCs w:val="22"/>
          <w:lang w:val="sr-Latn-ME"/>
        </w:rPr>
        <w:t>lijek</w:t>
      </w:r>
      <w:r w:rsidRPr="003A2495">
        <w:rPr>
          <w:szCs w:val="22"/>
          <w:lang w:val="sr-Latn-ME"/>
        </w:rPr>
        <w:t xml:space="preserve">a i obratite se Vašem </w:t>
      </w:r>
      <w:r w:rsidR="00021900" w:rsidRPr="003A2495">
        <w:rPr>
          <w:szCs w:val="22"/>
          <w:lang w:val="sr-Latn-ME"/>
        </w:rPr>
        <w:t>ljekar</w:t>
      </w:r>
      <w:r w:rsidRPr="003A2495">
        <w:rPr>
          <w:szCs w:val="22"/>
          <w:lang w:val="sr-Latn-ME"/>
        </w:rPr>
        <w:t>u. Nemojte prim</w:t>
      </w:r>
      <w:r w:rsidR="009619D7" w:rsidRPr="003A2495">
        <w:rPr>
          <w:szCs w:val="22"/>
          <w:lang w:val="sr-Latn-ME"/>
        </w:rPr>
        <w:t>j</w:t>
      </w:r>
      <w:r w:rsidRPr="003A2495">
        <w:rPr>
          <w:szCs w:val="22"/>
          <w:lang w:val="sr-Latn-ME"/>
        </w:rPr>
        <w:t xml:space="preserve">enjivati </w:t>
      </w:r>
      <w:r w:rsidR="00427A76" w:rsidRPr="003A2495">
        <w:rPr>
          <w:szCs w:val="22"/>
          <w:lang w:val="sr-Latn-ME"/>
        </w:rPr>
        <w:t>ljekove</w:t>
      </w:r>
      <w:r w:rsidRPr="003A2495">
        <w:rPr>
          <w:szCs w:val="22"/>
          <w:lang w:val="sr-Latn-ME"/>
        </w:rPr>
        <w:t xml:space="preserve"> koji usporavaju ili prekidaju peristaltiku cr</w:t>
      </w:r>
      <w:r w:rsidR="0052092E" w:rsidRPr="003A2495">
        <w:rPr>
          <w:szCs w:val="22"/>
          <w:lang w:val="sr-Latn-ME"/>
        </w:rPr>
        <w:t>ij</w:t>
      </w:r>
      <w:r w:rsidRPr="003A2495">
        <w:rPr>
          <w:szCs w:val="22"/>
          <w:lang w:val="sr-Latn-ME"/>
        </w:rPr>
        <w:t>eva. Blagi slučajevi ove vrste zapaljenja debelog cr</w:t>
      </w:r>
      <w:r w:rsidR="00427A76" w:rsidRPr="003A2495">
        <w:rPr>
          <w:szCs w:val="22"/>
          <w:lang w:val="sr-Latn-ME"/>
        </w:rPr>
        <w:t>ij</w:t>
      </w:r>
      <w:r w:rsidRPr="003A2495">
        <w:rPr>
          <w:szCs w:val="22"/>
          <w:lang w:val="sr-Latn-ME"/>
        </w:rPr>
        <w:t>eva obično reaguju na samu obustavu dalje</w:t>
      </w:r>
      <w:r w:rsidR="003611B0" w:rsidRPr="003A2495">
        <w:rPr>
          <w:szCs w:val="22"/>
          <w:lang w:val="sr-Latn-ME"/>
        </w:rPr>
        <w:t xml:space="preserve">g uzimanja </w:t>
      </w:r>
      <w:r w:rsidR="00021900" w:rsidRPr="003A2495">
        <w:rPr>
          <w:szCs w:val="22"/>
          <w:lang w:val="sr-Latn-ME"/>
        </w:rPr>
        <w:t>lijek</w:t>
      </w:r>
      <w:r w:rsidRPr="003A2495">
        <w:rPr>
          <w:szCs w:val="22"/>
          <w:lang w:val="sr-Latn-ME"/>
        </w:rPr>
        <w:t>a. U um</w:t>
      </w:r>
      <w:r w:rsidR="00427A76" w:rsidRPr="003A2495">
        <w:rPr>
          <w:szCs w:val="22"/>
          <w:lang w:val="sr-Latn-ME"/>
        </w:rPr>
        <w:t>j</w:t>
      </w:r>
      <w:r w:rsidRPr="003A2495">
        <w:rPr>
          <w:szCs w:val="22"/>
          <w:lang w:val="sr-Latn-ME"/>
        </w:rPr>
        <w:t>erenim i teškim slučajevima, preduzimaju se odgovarajuće m</w:t>
      </w:r>
      <w:r w:rsidR="00427A76" w:rsidRPr="003A2495">
        <w:rPr>
          <w:szCs w:val="22"/>
          <w:lang w:val="sr-Latn-ME"/>
        </w:rPr>
        <w:t>j</w:t>
      </w:r>
      <w:r w:rsidRPr="003A2495">
        <w:rPr>
          <w:szCs w:val="22"/>
          <w:lang w:val="sr-Latn-ME"/>
        </w:rPr>
        <w:t>ere.</w:t>
      </w:r>
    </w:p>
    <w:p w14:paraId="71A60064" w14:textId="767ECBBC" w:rsidR="00661B9C" w:rsidRPr="003A2495" w:rsidRDefault="00661B9C" w:rsidP="00AC6A41">
      <w:pPr>
        <w:widowControl w:val="0"/>
        <w:numPr>
          <w:ilvl w:val="0"/>
          <w:numId w:val="13"/>
        </w:numPr>
        <w:tabs>
          <w:tab w:val="clear" w:pos="284"/>
        </w:tabs>
        <w:rPr>
          <w:szCs w:val="22"/>
          <w:lang w:val="sr-Latn-ME"/>
        </w:rPr>
      </w:pPr>
      <w:r w:rsidRPr="003A2495">
        <w:rPr>
          <w:szCs w:val="22"/>
          <w:lang w:val="sr-Latn-ME"/>
        </w:rPr>
        <w:t xml:space="preserve">ukoliko imate oštećenu funkciju bubrega. Doza </w:t>
      </w:r>
      <w:r w:rsidR="00021900" w:rsidRPr="003A2495">
        <w:rPr>
          <w:szCs w:val="22"/>
          <w:lang w:val="sr-Latn-ME"/>
        </w:rPr>
        <w:t>lijek</w:t>
      </w:r>
      <w:r w:rsidRPr="003A2495">
        <w:rPr>
          <w:szCs w:val="22"/>
          <w:lang w:val="sr-Latn-ME"/>
        </w:rPr>
        <w:t>a biće prilagođena stepenu oštećenja bubrežne funkcije.</w:t>
      </w:r>
    </w:p>
    <w:p w14:paraId="71A60065" w14:textId="00052F37" w:rsidR="00661B9C" w:rsidRPr="003A2495" w:rsidRDefault="00661B9C" w:rsidP="00AC6A41">
      <w:pPr>
        <w:widowControl w:val="0"/>
        <w:numPr>
          <w:ilvl w:val="0"/>
          <w:numId w:val="13"/>
        </w:numPr>
        <w:tabs>
          <w:tab w:val="clear" w:pos="284"/>
        </w:tabs>
        <w:rPr>
          <w:szCs w:val="22"/>
          <w:lang w:val="sr-Latn-ME"/>
        </w:rPr>
      </w:pPr>
      <w:r w:rsidRPr="003A2495">
        <w:rPr>
          <w:szCs w:val="22"/>
          <w:lang w:val="sr-Latn-ME"/>
        </w:rPr>
        <w:t>ukoliko otežano mokrite. Veoma r</w:t>
      </w:r>
      <w:r w:rsidR="00427A76" w:rsidRPr="003A2495">
        <w:rPr>
          <w:szCs w:val="22"/>
          <w:lang w:val="sr-Latn-ME"/>
        </w:rPr>
        <w:t>ij</w:t>
      </w:r>
      <w:r w:rsidRPr="003A2495">
        <w:rPr>
          <w:szCs w:val="22"/>
          <w:lang w:val="sr-Latn-ME"/>
        </w:rPr>
        <w:t xml:space="preserve">etko je moguća pojava kristalurije (kristali u mokraći) dok ste na terapiji </w:t>
      </w:r>
      <w:r w:rsidR="00021900" w:rsidRPr="003A2495">
        <w:rPr>
          <w:szCs w:val="22"/>
          <w:lang w:val="sr-Latn-ME"/>
        </w:rPr>
        <w:t>lijek</w:t>
      </w:r>
      <w:r w:rsidRPr="003A2495">
        <w:rPr>
          <w:szCs w:val="22"/>
          <w:lang w:val="sr-Latn-ME"/>
        </w:rPr>
        <w:t>om Amoksicilin</w:t>
      </w:r>
      <w:r w:rsidR="006039B4" w:rsidRPr="003A2495">
        <w:rPr>
          <w:szCs w:val="22"/>
          <w:lang w:val="sr-Latn-ME"/>
        </w:rPr>
        <w:t xml:space="preserve"> HF</w:t>
      </w:r>
      <w:r w:rsidRPr="003A2495">
        <w:rPr>
          <w:szCs w:val="22"/>
          <w:lang w:val="sr-Latn-ME"/>
        </w:rPr>
        <w:t xml:space="preserve">. Ukoliko </w:t>
      </w:r>
      <w:r w:rsidR="009619D7" w:rsidRPr="003A2495">
        <w:rPr>
          <w:szCs w:val="22"/>
          <w:lang w:val="sr-Latn-ME"/>
        </w:rPr>
        <w:t>u</w:t>
      </w:r>
      <w:r w:rsidRPr="003A2495">
        <w:rPr>
          <w:szCs w:val="22"/>
          <w:lang w:val="sr-Latn-ME"/>
        </w:rPr>
        <w:t xml:space="preserve">zimate veće doze </w:t>
      </w:r>
      <w:r w:rsidR="00021900" w:rsidRPr="003A2495">
        <w:rPr>
          <w:szCs w:val="22"/>
          <w:lang w:val="sr-Latn-ME"/>
        </w:rPr>
        <w:t>lijek</w:t>
      </w:r>
      <w:r w:rsidRPr="003A2495">
        <w:rPr>
          <w:szCs w:val="22"/>
          <w:lang w:val="sr-Latn-ME"/>
        </w:rPr>
        <w:t>a, sav</w:t>
      </w:r>
      <w:r w:rsidR="00427A76" w:rsidRPr="003A2495">
        <w:rPr>
          <w:szCs w:val="22"/>
          <w:lang w:val="sr-Latn-ME"/>
        </w:rPr>
        <w:t>j</w:t>
      </w:r>
      <w:r w:rsidRPr="003A2495">
        <w:rPr>
          <w:szCs w:val="22"/>
          <w:lang w:val="sr-Latn-ME"/>
        </w:rPr>
        <w:t xml:space="preserve">etuje se da unosite dovoljnu količinu tečnosti kako bi se smanjila mogućnost za nastanak kristalurije. Povećan oprez je potreban i ukoliko imate kateter u mokraćnoj bešici. </w:t>
      </w:r>
    </w:p>
    <w:p w14:paraId="71A60066" w14:textId="77777777" w:rsidR="00661B9C" w:rsidRPr="003A2495" w:rsidRDefault="00661B9C" w:rsidP="00AC6A41">
      <w:pPr>
        <w:widowControl w:val="0"/>
        <w:numPr>
          <w:ilvl w:val="0"/>
          <w:numId w:val="13"/>
        </w:numPr>
        <w:tabs>
          <w:tab w:val="clear" w:pos="284"/>
        </w:tabs>
        <w:rPr>
          <w:szCs w:val="22"/>
          <w:lang w:val="sr-Latn-ME"/>
        </w:rPr>
      </w:pPr>
      <w:r w:rsidRPr="003A2495">
        <w:rPr>
          <w:szCs w:val="22"/>
          <w:lang w:val="sr-Latn-ME"/>
        </w:rPr>
        <w:t>ukoliko ste atopijske konstitucije (skloni ste alergijama)</w:t>
      </w:r>
    </w:p>
    <w:p w14:paraId="71A60067" w14:textId="0F15460C" w:rsidR="00661B9C" w:rsidRPr="003A2495" w:rsidRDefault="00661B9C" w:rsidP="00AC6A41">
      <w:pPr>
        <w:widowControl w:val="0"/>
        <w:numPr>
          <w:ilvl w:val="0"/>
          <w:numId w:val="13"/>
        </w:numPr>
        <w:tabs>
          <w:tab w:val="clear" w:pos="284"/>
        </w:tabs>
        <w:rPr>
          <w:szCs w:val="22"/>
          <w:lang w:val="sr-Latn-ME"/>
        </w:rPr>
      </w:pPr>
      <w:r w:rsidRPr="003A2495">
        <w:rPr>
          <w:szCs w:val="22"/>
          <w:lang w:val="sr-Latn-ME"/>
        </w:rPr>
        <w:t xml:space="preserve">ukoliko </w:t>
      </w:r>
      <w:r w:rsidR="00B62F17" w:rsidRPr="003A2495">
        <w:rPr>
          <w:szCs w:val="22"/>
          <w:lang w:val="sr-Latn-ME"/>
        </w:rPr>
        <w:t xml:space="preserve">uzimate </w:t>
      </w:r>
      <w:r w:rsidRPr="003A2495">
        <w:rPr>
          <w:szCs w:val="22"/>
          <w:lang w:val="sr-Latn-ME"/>
        </w:rPr>
        <w:t xml:space="preserve">velike doze </w:t>
      </w:r>
      <w:r w:rsidR="00021900" w:rsidRPr="003A2495">
        <w:rPr>
          <w:szCs w:val="22"/>
          <w:lang w:val="sr-Latn-ME"/>
        </w:rPr>
        <w:t>lijek</w:t>
      </w:r>
      <w:r w:rsidRPr="003A2495">
        <w:rPr>
          <w:szCs w:val="22"/>
          <w:lang w:val="sr-Latn-ME"/>
        </w:rPr>
        <w:t>a. Povećan je rizik od nastan</w:t>
      </w:r>
      <w:r w:rsidR="00427A76" w:rsidRPr="003A2495">
        <w:rPr>
          <w:szCs w:val="22"/>
          <w:lang w:val="sr-Latn-ME"/>
        </w:rPr>
        <w:t>ka</w:t>
      </w:r>
      <w:r w:rsidRPr="003A2495">
        <w:rPr>
          <w:szCs w:val="22"/>
          <w:lang w:val="sr-Latn-ME"/>
        </w:rPr>
        <w:t xml:space="preserve"> konvulzija (epileptičnih napada).</w:t>
      </w:r>
    </w:p>
    <w:p w14:paraId="71A60068" w14:textId="238A66B8" w:rsidR="00661B9C" w:rsidRPr="003A2495" w:rsidRDefault="00661B9C" w:rsidP="00AC6A41">
      <w:pPr>
        <w:widowControl w:val="0"/>
        <w:numPr>
          <w:ilvl w:val="0"/>
          <w:numId w:val="13"/>
        </w:numPr>
        <w:tabs>
          <w:tab w:val="clear" w:pos="284"/>
        </w:tabs>
        <w:rPr>
          <w:szCs w:val="22"/>
          <w:lang w:val="sr-Latn-ME"/>
        </w:rPr>
      </w:pPr>
      <w:r w:rsidRPr="003A2495">
        <w:rPr>
          <w:szCs w:val="22"/>
          <w:lang w:val="sr-Latn-ME"/>
        </w:rPr>
        <w:t>ukoliko ste obol</w:t>
      </w:r>
      <w:r w:rsidR="00427A76" w:rsidRPr="003A2495">
        <w:rPr>
          <w:szCs w:val="22"/>
          <w:lang w:val="sr-Latn-ME"/>
        </w:rPr>
        <w:t>j</w:t>
      </w:r>
      <w:r w:rsidRPr="003A2495">
        <w:rPr>
          <w:szCs w:val="22"/>
          <w:lang w:val="sr-Latn-ME"/>
        </w:rPr>
        <w:t xml:space="preserve">eli od infektivne mononukleoze (,,bolesti poljupca’’ - </w:t>
      </w:r>
      <w:r w:rsidRPr="003A2495">
        <w:rPr>
          <w:rFonts w:eastAsia="Calibri"/>
          <w:szCs w:val="22"/>
          <w:lang w:val="sr-Latn-ME"/>
        </w:rPr>
        <w:t xml:space="preserve">virusna infekcija čiji su simptomi </w:t>
      </w:r>
      <w:r w:rsidR="003611B0" w:rsidRPr="003A2495">
        <w:rPr>
          <w:rFonts w:eastAsia="Calibri"/>
          <w:szCs w:val="22"/>
          <w:lang w:val="sr-Latn-ME"/>
        </w:rPr>
        <w:t xml:space="preserve">zapaljenje </w:t>
      </w:r>
      <w:r w:rsidRPr="003A2495">
        <w:rPr>
          <w:rFonts w:eastAsia="Calibri"/>
          <w:szCs w:val="22"/>
          <w:lang w:val="sr-Latn-ME"/>
        </w:rPr>
        <w:t xml:space="preserve">grla, visoka </w:t>
      </w:r>
      <w:r w:rsidR="003611B0" w:rsidRPr="003A2495">
        <w:rPr>
          <w:rFonts w:eastAsia="Calibri"/>
          <w:szCs w:val="22"/>
          <w:lang w:val="sr-Latn-ME"/>
        </w:rPr>
        <w:t>t</w:t>
      </w:r>
      <w:r w:rsidR="00427A76" w:rsidRPr="003A2495">
        <w:rPr>
          <w:rFonts w:eastAsia="Calibri"/>
          <w:szCs w:val="22"/>
          <w:lang w:val="sr-Latn-ME"/>
        </w:rPr>
        <w:t>je</w:t>
      </w:r>
      <w:r w:rsidR="003611B0" w:rsidRPr="003A2495">
        <w:rPr>
          <w:rFonts w:eastAsia="Calibri"/>
          <w:szCs w:val="22"/>
          <w:lang w:val="sr-Latn-ME"/>
        </w:rPr>
        <w:t xml:space="preserve">lesna </w:t>
      </w:r>
      <w:r w:rsidRPr="003A2495">
        <w:rPr>
          <w:rFonts w:eastAsia="Calibri"/>
          <w:szCs w:val="22"/>
          <w:lang w:val="sr-Latn-ME"/>
        </w:rPr>
        <w:t xml:space="preserve">temperatura, </w:t>
      </w:r>
      <w:r w:rsidR="003611B0" w:rsidRPr="003A2495">
        <w:rPr>
          <w:rFonts w:eastAsia="Calibri"/>
          <w:szCs w:val="22"/>
          <w:lang w:val="sr-Latn-ME"/>
        </w:rPr>
        <w:t>za</w:t>
      </w:r>
      <w:r w:rsidRPr="003A2495">
        <w:rPr>
          <w:rFonts w:eastAsia="Calibri"/>
          <w:szCs w:val="22"/>
          <w:lang w:val="sr-Latn-ME"/>
        </w:rPr>
        <w:t>mor, bol u mišićima i glavobolja)</w:t>
      </w:r>
      <w:r w:rsidRPr="003A2495">
        <w:rPr>
          <w:szCs w:val="22"/>
          <w:lang w:val="sr-Latn-ME"/>
        </w:rPr>
        <w:t xml:space="preserve"> </w:t>
      </w:r>
      <w:r w:rsidR="001E0206" w:rsidRPr="003A2495">
        <w:rPr>
          <w:szCs w:val="22"/>
          <w:lang w:val="sr-Latn-ME"/>
        </w:rPr>
        <w:t xml:space="preserve">- </w:t>
      </w:r>
      <w:r w:rsidRPr="003A2495">
        <w:rPr>
          <w:szCs w:val="22"/>
          <w:lang w:val="sr-Latn-ME"/>
        </w:rPr>
        <w:t xml:space="preserve">ne treba da </w:t>
      </w:r>
      <w:r w:rsidR="00B62F17" w:rsidRPr="003A2495">
        <w:rPr>
          <w:szCs w:val="22"/>
          <w:lang w:val="sr-Latn-ME"/>
        </w:rPr>
        <w:t xml:space="preserve">uzimate </w:t>
      </w:r>
      <w:r w:rsidRPr="003A2495">
        <w:rPr>
          <w:szCs w:val="22"/>
          <w:lang w:val="sr-Latn-ME"/>
        </w:rPr>
        <w:t>Amoksicilin</w:t>
      </w:r>
      <w:r w:rsidR="003611B0" w:rsidRPr="003A2495">
        <w:rPr>
          <w:szCs w:val="22"/>
          <w:lang w:val="sr-Latn-ME"/>
        </w:rPr>
        <w:t xml:space="preserve"> HF,</w:t>
      </w:r>
      <w:r w:rsidRPr="003A2495">
        <w:rPr>
          <w:szCs w:val="22"/>
          <w:lang w:val="sr-Latn-ME"/>
        </w:rPr>
        <w:t xml:space="preserve"> jer je utvrđeno da njegova upotreba može dovesti do pojave ospe po koži.</w:t>
      </w:r>
    </w:p>
    <w:p w14:paraId="71A60069" w14:textId="25EF9AD8" w:rsidR="00661B9C" w:rsidRPr="003A2495" w:rsidRDefault="00661B9C" w:rsidP="00AC6A41">
      <w:pPr>
        <w:widowControl w:val="0"/>
        <w:numPr>
          <w:ilvl w:val="0"/>
          <w:numId w:val="13"/>
        </w:numPr>
        <w:tabs>
          <w:tab w:val="clear" w:pos="284"/>
        </w:tabs>
        <w:rPr>
          <w:szCs w:val="22"/>
          <w:lang w:val="sr-Latn-ME"/>
        </w:rPr>
      </w:pPr>
      <w:r w:rsidRPr="003A2495">
        <w:rPr>
          <w:szCs w:val="22"/>
          <w:lang w:val="sr-Latn-ME"/>
        </w:rPr>
        <w:t>ukoliko uzimate oralne antikoagulanse (</w:t>
      </w:r>
      <w:r w:rsidR="00427A76" w:rsidRPr="003A2495">
        <w:rPr>
          <w:szCs w:val="22"/>
          <w:lang w:val="sr-Latn-ME"/>
        </w:rPr>
        <w:t>ljekove</w:t>
      </w:r>
      <w:r w:rsidRPr="003A2495">
        <w:rPr>
          <w:szCs w:val="22"/>
          <w:lang w:val="sr-Latn-ME"/>
        </w:rPr>
        <w:t xml:space="preserve"> protiv zgrušavanja krvi).</w:t>
      </w:r>
    </w:p>
    <w:p w14:paraId="71A6006A" w14:textId="77777777" w:rsidR="00661B9C" w:rsidRPr="003A2495" w:rsidRDefault="00661B9C" w:rsidP="00AC6A41">
      <w:pPr>
        <w:widowControl w:val="0"/>
        <w:rPr>
          <w:szCs w:val="22"/>
          <w:highlight w:val="yellow"/>
          <w:lang w:val="sr-Latn-ME"/>
        </w:rPr>
      </w:pPr>
    </w:p>
    <w:p w14:paraId="71A6006B" w14:textId="260DE262" w:rsidR="00661B9C" w:rsidRPr="003A2495" w:rsidRDefault="00661B9C" w:rsidP="00AC6A41">
      <w:pPr>
        <w:widowControl w:val="0"/>
        <w:rPr>
          <w:szCs w:val="22"/>
          <w:lang w:val="sr-Latn-ME"/>
        </w:rPr>
      </w:pPr>
      <w:r w:rsidRPr="003A2495">
        <w:rPr>
          <w:szCs w:val="22"/>
          <w:lang w:val="sr-Latn-ME"/>
        </w:rPr>
        <w:t>Produžena upotreba bilo kog antibiotika, pa i amoksicilina može dovesti do razvoja infekcije uzrokovane mi</w:t>
      </w:r>
      <w:r w:rsidR="001E0206" w:rsidRPr="003A2495">
        <w:rPr>
          <w:szCs w:val="22"/>
          <w:lang w:val="sr-Latn-ME"/>
        </w:rPr>
        <w:t xml:space="preserve">kroorganizmima </w:t>
      </w:r>
      <w:r w:rsidRPr="003A2495">
        <w:rPr>
          <w:szCs w:val="22"/>
          <w:lang w:val="sr-Latn-ME"/>
        </w:rPr>
        <w:t xml:space="preserve">otpornim na taj </w:t>
      </w:r>
      <w:r w:rsidR="00021900" w:rsidRPr="003A2495">
        <w:rPr>
          <w:szCs w:val="22"/>
          <w:lang w:val="sr-Latn-ME"/>
        </w:rPr>
        <w:t>lijek</w:t>
      </w:r>
      <w:r w:rsidRPr="003A2495">
        <w:rPr>
          <w:szCs w:val="22"/>
          <w:lang w:val="sr-Latn-ME"/>
        </w:rPr>
        <w:t>.</w:t>
      </w:r>
    </w:p>
    <w:p w14:paraId="71A6006C" w14:textId="77777777" w:rsidR="00661B9C" w:rsidRPr="003A2495" w:rsidRDefault="00661B9C" w:rsidP="00AC6A41">
      <w:pPr>
        <w:widowControl w:val="0"/>
        <w:rPr>
          <w:szCs w:val="22"/>
          <w:lang w:val="sr-Latn-ME"/>
        </w:rPr>
      </w:pPr>
    </w:p>
    <w:p w14:paraId="71A6006D" w14:textId="43D8F3AF" w:rsidR="00661B9C" w:rsidRPr="003A2495" w:rsidRDefault="00661B9C" w:rsidP="00AC6A41">
      <w:pPr>
        <w:widowControl w:val="0"/>
        <w:rPr>
          <w:szCs w:val="22"/>
          <w:lang w:val="sr-Latn-ME"/>
        </w:rPr>
      </w:pPr>
      <w:r w:rsidRPr="003A2495">
        <w:rPr>
          <w:szCs w:val="22"/>
          <w:lang w:val="sr-Latn-ME"/>
        </w:rPr>
        <w:t xml:space="preserve">U slučaju da duži vremenski period morate da koristite </w:t>
      </w:r>
      <w:r w:rsidR="00021900" w:rsidRPr="003A2495">
        <w:rPr>
          <w:szCs w:val="22"/>
          <w:lang w:val="sr-Latn-ME"/>
        </w:rPr>
        <w:t>lijek</w:t>
      </w:r>
      <w:r w:rsidRPr="003A2495">
        <w:rPr>
          <w:szCs w:val="22"/>
          <w:lang w:val="sr-Latn-ME"/>
        </w:rPr>
        <w:t xml:space="preserve"> Amoksicilin</w:t>
      </w:r>
      <w:r w:rsidR="00035DF7" w:rsidRPr="003A2495">
        <w:rPr>
          <w:szCs w:val="22"/>
          <w:lang w:val="sr-Latn-ME"/>
        </w:rPr>
        <w:t xml:space="preserve"> HF</w:t>
      </w:r>
      <w:r w:rsidRPr="003A2495">
        <w:rPr>
          <w:szCs w:val="22"/>
          <w:lang w:val="sr-Latn-ME"/>
        </w:rPr>
        <w:t xml:space="preserve">, </w:t>
      </w:r>
      <w:r w:rsidR="00021900" w:rsidRPr="003A2495">
        <w:rPr>
          <w:szCs w:val="22"/>
          <w:lang w:val="sr-Latn-ME"/>
        </w:rPr>
        <w:t>ljekar</w:t>
      </w:r>
      <w:r w:rsidRPr="003A2495">
        <w:rPr>
          <w:szCs w:val="22"/>
          <w:lang w:val="sr-Latn-ME"/>
        </w:rPr>
        <w:t xml:space="preserve"> od Vas može zaht</w:t>
      </w:r>
      <w:r w:rsidR="00427A76" w:rsidRPr="003A2495">
        <w:rPr>
          <w:szCs w:val="22"/>
          <w:lang w:val="sr-Latn-ME"/>
        </w:rPr>
        <w:t>ij</w:t>
      </w:r>
      <w:r w:rsidRPr="003A2495">
        <w:rPr>
          <w:szCs w:val="22"/>
          <w:lang w:val="sr-Latn-ME"/>
        </w:rPr>
        <w:t xml:space="preserve">evati da redovno kontrolišete jetru, bubrege ili radite analize krvi. </w:t>
      </w:r>
    </w:p>
    <w:p w14:paraId="71A6006E" w14:textId="77777777" w:rsidR="00661B9C" w:rsidRPr="003A2495" w:rsidRDefault="00661B9C" w:rsidP="00AC6A41">
      <w:pPr>
        <w:widowControl w:val="0"/>
        <w:rPr>
          <w:rFonts w:eastAsia="Calibri"/>
          <w:szCs w:val="22"/>
          <w:lang w:val="sr-Latn-ME"/>
        </w:rPr>
      </w:pPr>
    </w:p>
    <w:p w14:paraId="71A6006F" w14:textId="1F8474D0" w:rsidR="00661B9C" w:rsidRPr="003A2495" w:rsidRDefault="00661B9C"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lastRenderedPageBreak/>
        <w:t>U slučaju potrebe za sprovođenjem laboratorijskih testova na prisustvo glukoze u urinu ili nekih drugih testova krvi (kao što je test na estriol - koristi se tokom trudnoće u cilju prov</w:t>
      </w:r>
      <w:r w:rsidR="00CC343F" w:rsidRPr="003A2495">
        <w:rPr>
          <w:rFonts w:eastAsia="TimesNewRoman"/>
          <w:szCs w:val="22"/>
          <w:lang w:val="sr-Latn-ME"/>
        </w:rPr>
        <w:t>j</w:t>
      </w:r>
      <w:r w:rsidRPr="003A2495">
        <w:rPr>
          <w:rFonts w:eastAsia="TimesNewRoman"/>
          <w:szCs w:val="22"/>
          <w:lang w:val="sr-Latn-ME"/>
        </w:rPr>
        <w:t>ere normalnog razvoja ploda), obav</w:t>
      </w:r>
      <w:r w:rsidR="00CC343F" w:rsidRPr="003A2495">
        <w:rPr>
          <w:rFonts w:eastAsia="TimesNewRoman"/>
          <w:szCs w:val="22"/>
          <w:lang w:val="sr-Latn-ME"/>
        </w:rPr>
        <w:t>ij</w:t>
      </w:r>
      <w:r w:rsidRPr="003A2495">
        <w:rPr>
          <w:rFonts w:eastAsia="TimesNewRoman"/>
          <w:szCs w:val="22"/>
          <w:lang w:val="sr-Latn-ME"/>
        </w:rPr>
        <w:t xml:space="preserve">estite Vašeg </w:t>
      </w:r>
      <w:r w:rsidR="00021900" w:rsidRPr="003A2495">
        <w:rPr>
          <w:rFonts w:eastAsia="TimesNewRoman"/>
          <w:szCs w:val="22"/>
          <w:lang w:val="sr-Latn-ME"/>
        </w:rPr>
        <w:t>ljekar</w:t>
      </w:r>
      <w:r w:rsidRPr="003A2495">
        <w:rPr>
          <w:rFonts w:eastAsia="TimesNewRoman"/>
          <w:szCs w:val="22"/>
          <w:lang w:val="sr-Latn-ME"/>
        </w:rPr>
        <w:t xml:space="preserve">a da ste na terapiji </w:t>
      </w:r>
      <w:r w:rsidR="00021900" w:rsidRPr="003A2495">
        <w:rPr>
          <w:rFonts w:eastAsia="TimesNewRoman"/>
          <w:szCs w:val="22"/>
          <w:lang w:val="sr-Latn-ME"/>
        </w:rPr>
        <w:t>lijek</w:t>
      </w:r>
      <w:r w:rsidRPr="003A2495">
        <w:rPr>
          <w:rFonts w:eastAsia="TimesNewRoman"/>
          <w:szCs w:val="22"/>
          <w:lang w:val="sr-Latn-ME"/>
        </w:rPr>
        <w:t>om Amoksicilin</w:t>
      </w:r>
      <w:r w:rsidR="00035DF7" w:rsidRPr="003A2495">
        <w:rPr>
          <w:rFonts w:eastAsia="TimesNewRoman"/>
          <w:szCs w:val="22"/>
          <w:lang w:val="sr-Latn-ME"/>
        </w:rPr>
        <w:t xml:space="preserve"> HF</w:t>
      </w:r>
      <w:r w:rsidRPr="003A2495">
        <w:rPr>
          <w:rFonts w:eastAsia="TimesNewRoman"/>
          <w:szCs w:val="22"/>
          <w:lang w:val="sr-Latn-ME"/>
        </w:rPr>
        <w:t xml:space="preserve">. Ovo je zbog toga što </w:t>
      </w:r>
      <w:r w:rsidR="00021900" w:rsidRPr="003A2495">
        <w:rPr>
          <w:rFonts w:eastAsia="TimesNewRoman"/>
          <w:szCs w:val="22"/>
          <w:lang w:val="sr-Latn-ME"/>
        </w:rPr>
        <w:t>lijek</w:t>
      </w:r>
      <w:r w:rsidRPr="003A2495">
        <w:rPr>
          <w:rFonts w:eastAsia="TimesNewRoman"/>
          <w:szCs w:val="22"/>
          <w:lang w:val="sr-Latn-ME"/>
        </w:rPr>
        <w:t xml:space="preserve"> Amoksicilin </w:t>
      </w:r>
      <w:r w:rsidR="00035DF7" w:rsidRPr="003A2495">
        <w:rPr>
          <w:rFonts w:eastAsia="TimesNewRoman"/>
          <w:szCs w:val="22"/>
          <w:lang w:val="sr-Latn-ME"/>
        </w:rPr>
        <w:t xml:space="preserve">HF </w:t>
      </w:r>
      <w:r w:rsidRPr="003A2495">
        <w:rPr>
          <w:rFonts w:eastAsia="TimesNewRoman"/>
          <w:szCs w:val="22"/>
          <w:lang w:val="sr-Latn-ME"/>
        </w:rPr>
        <w:t>može imati uticaja na rezultate navedenih testova.</w:t>
      </w:r>
    </w:p>
    <w:p w14:paraId="71A60070" w14:textId="77777777" w:rsidR="004F6632" w:rsidRPr="003A2495" w:rsidRDefault="004F6632" w:rsidP="00AC6A41">
      <w:pPr>
        <w:widowControl w:val="0"/>
        <w:rPr>
          <w:b/>
          <w:color w:val="FF0000"/>
          <w:szCs w:val="22"/>
          <w:lang w:val="sr-Latn-ME"/>
        </w:rPr>
      </w:pPr>
    </w:p>
    <w:p w14:paraId="689A45F2" w14:textId="77777777" w:rsidR="0042129C" w:rsidRPr="003A2495" w:rsidRDefault="0042129C" w:rsidP="00AC6A41">
      <w:pPr>
        <w:widowControl w:val="0"/>
        <w:rPr>
          <w:b/>
          <w:szCs w:val="22"/>
          <w:lang w:val="sr-Latn-ME"/>
        </w:rPr>
      </w:pPr>
      <w:r w:rsidRPr="003A2495">
        <w:rPr>
          <w:b/>
          <w:szCs w:val="22"/>
          <w:lang w:val="sr-Latn-ME"/>
        </w:rPr>
        <w:t>Primjena drugih ljekova</w:t>
      </w:r>
    </w:p>
    <w:p w14:paraId="71A60072" w14:textId="77777777" w:rsidR="00FE6FF2" w:rsidRPr="003A2495" w:rsidRDefault="00FE6FF2" w:rsidP="00AC6A41">
      <w:pPr>
        <w:widowControl w:val="0"/>
        <w:rPr>
          <w:b/>
          <w:bCs/>
          <w:szCs w:val="22"/>
          <w:lang w:val="sr-Latn-ME"/>
        </w:rPr>
      </w:pPr>
    </w:p>
    <w:p w14:paraId="71A60073" w14:textId="3A1E4F7B" w:rsidR="00FE6FF2" w:rsidRPr="003A2495" w:rsidRDefault="00CC343F" w:rsidP="00AC6A41">
      <w:pPr>
        <w:widowControl w:val="0"/>
        <w:rPr>
          <w:iCs/>
          <w:szCs w:val="22"/>
          <w:lang w:val="sr-Latn-ME"/>
        </w:rPr>
      </w:pPr>
      <w:r w:rsidRPr="003A2495">
        <w:rPr>
          <w:szCs w:val="22"/>
          <w:lang w:val="sr-Latn-ME"/>
        </w:rPr>
        <w:t>Obavijestite</w:t>
      </w:r>
      <w:r w:rsidR="00FE6FF2" w:rsidRPr="003A2495">
        <w:rPr>
          <w:szCs w:val="22"/>
          <w:lang w:val="sr-Latn-ME"/>
        </w:rPr>
        <w:t xml:space="preserve"> Vašeg </w:t>
      </w:r>
      <w:r w:rsidR="00021900" w:rsidRPr="003A2495">
        <w:rPr>
          <w:szCs w:val="22"/>
          <w:lang w:val="sr-Latn-ME"/>
        </w:rPr>
        <w:t>ljekar</w:t>
      </w:r>
      <w:r w:rsidR="00FE6FF2" w:rsidRPr="003A2495">
        <w:rPr>
          <w:szCs w:val="22"/>
          <w:lang w:val="sr-Latn-ME"/>
        </w:rPr>
        <w:t>a ili farmaceuta ukoliko uzimate</w:t>
      </w:r>
      <w:r w:rsidR="00AF3765" w:rsidRPr="003A2495">
        <w:rPr>
          <w:szCs w:val="22"/>
          <w:lang w:val="sr-Latn-ME"/>
        </w:rPr>
        <w:t>,</w:t>
      </w:r>
      <w:r w:rsidR="00FE6FF2" w:rsidRPr="003A2495">
        <w:rPr>
          <w:szCs w:val="22"/>
          <w:lang w:val="sr-Latn-ME"/>
        </w:rPr>
        <w:t xml:space="preserve"> </w:t>
      </w:r>
      <w:r w:rsidR="00AF3765" w:rsidRPr="003A2495">
        <w:rPr>
          <w:iCs/>
          <w:szCs w:val="22"/>
          <w:lang w:val="sr-Latn-ME"/>
        </w:rPr>
        <w:t xml:space="preserve">donedavno ste uzimali ili ćete možda uzimati bilo koje druge </w:t>
      </w:r>
      <w:r w:rsidR="00427A76" w:rsidRPr="003A2495">
        <w:rPr>
          <w:iCs/>
          <w:szCs w:val="22"/>
          <w:lang w:val="sr-Latn-ME"/>
        </w:rPr>
        <w:t>ljekove</w:t>
      </w:r>
      <w:r w:rsidR="00AF3765" w:rsidRPr="003A2495">
        <w:rPr>
          <w:iCs/>
          <w:szCs w:val="22"/>
          <w:lang w:val="sr-Latn-ME"/>
        </w:rPr>
        <w:t>.</w:t>
      </w:r>
      <w:r w:rsidR="004C3E87" w:rsidRPr="003A2495">
        <w:rPr>
          <w:iCs/>
          <w:szCs w:val="22"/>
          <w:lang w:val="sr-Latn-ME"/>
        </w:rPr>
        <w:t xml:space="preserve"> </w:t>
      </w:r>
    </w:p>
    <w:p w14:paraId="37DBFAB3" w14:textId="77777777" w:rsidR="00C26BC3" w:rsidRPr="003A2495" w:rsidRDefault="00C26BC3" w:rsidP="00AC6A41">
      <w:pPr>
        <w:widowControl w:val="0"/>
        <w:rPr>
          <w:szCs w:val="22"/>
          <w:lang w:val="sr-Latn-ME"/>
        </w:rPr>
      </w:pPr>
    </w:p>
    <w:p w14:paraId="71A60074" w14:textId="77777777" w:rsidR="00FE6FF2" w:rsidRPr="003A2495" w:rsidRDefault="007524B8" w:rsidP="00AC6A41">
      <w:pPr>
        <w:widowControl w:val="0"/>
        <w:rPr>
          <w:szCs w:val="22"/>
          <w:lang w:val="sr-Latn-ME"/>
        </w:rPr>
      </w:pPr>
      <w:r w:rsidRPr="003A2495">
        <w:rPr>
          <w:szCs w:val="22"/>
          <w:lang w:val="sr-Latn-ME"/>
        </w:rPr>
        <w:t>Ako uzimate:</w:t>
      </w:r>
    </w:p>
    <w:p w14:paraId="71A60075" w14:textId="26C13F94" w:rsidR="00FE6FF2" w:rsidRPr="003A2495" w:rsidRDefault="00FE6FF2"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 alopurinol (koji se koristi u terapiji gihta)</w:t>
      </w:r>
      <w:r w:rsidR="00C26BC3" w:rsidRPr="003A2495">
        <w:rPr>
          <w:rFonts w:eastAsia="TimesNewRoman"/>
          <w:szCs w:val="22"/>
          <w:lang w:val="sr-Latn-ME"/>
        </w:rPr>
        <w:t>, m</w:t>
      </w:r>
      <w:r w:rsidRPr="003A2495">
        <w:rPr>
          <w:rFonts w:eastAsia="TimesNewRoman"/>
          <w:szCs w:val="22"/>
          <w:lang w:val="sr-Latn-ME"/>
        </w:rPr>
        <w:t>ože biti v</w:t>
      </w:r>
      <w:r w:rsidR="00CC343F" w:rsidRPr="003A2495">
        <w:rPr>
          <w:rFonts w:eastAsia="TimesNewRoman"/>
          <w:szCs w:val="22"/>
          <w:lang w:val="sr-Latn-ME"/>
        </w:rPr>
        <w:t>j</w:t>
      </w:r>
      <w:r w:rsidRPr="003A2495">
        <w:rPr>
          <w:rFonts w:eastAsia="TimesNewRoman"/>
          <w:szCs w:val="22"/>
          <w:lang w:val="sr-Latn-ME"/>
        </w:rPr>
        <w:t>erovatnije da ćete imati alergijsku reakciju na koži.</w:t>
      </w:r>
    </w:p>
    <w:p w14:paraId="71A60076" w14:textId="2169BCDD" w:rsidR="00FE6FF2" w:rsidRPr="003A2495" w:rsidRDefault="00FE6FF2"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 xml:space="preserve">- probenecid (koji se koristi u terapiji gihta). </w:t>
      </w:r>
      <w:r w:rsidR="0033321F" w:rsidRPr="003A2495">
        <w:rPr>
          <w:rFonts w:eastAsia="TimesNewRoman"/>
          <w:szCs w:val="22"/>
          <w:lang w:val="sr-Latn-ME"/>
        </w:rPr>
        <w:t xml:space="preserve">Istovremeno uzimanje probenecida može </w:t>
      </w:r>
      <w:r w:rsidR="00BD487D" w:rsidRPr="003A2495">
        <w:rPr>
          <w:rFonts w:eastAsia="TimesNewRoman"/>
          <w:szCs w:val="22"/>
          <w:lang w:val="sr-Latn-ME"/>
        </w:rPr>
        <w:t>smanjiti izlučivanje amoksicilina i zato se istovremena prim</w:t>
      </w:r>
      <w:r w:rsidR="00CC343F" w:rsidRPr="003A2495">
        <w:rPr>
          <w:rFonts w:eastAsia="TimesNewRoman"/>
          <w:szCs w:val="22"/>
          <w:lang w:val="sr-Latn-ME"/>
        </w:rPr>
        <w:t>j</w:t>
      </w:r>
      <w:r w:rsidR="00BD487D" w:rsidRPr="003A2495">
        <w:rPr>
          <w:rFonts w:eastAsia="TimesNewRoman"/>
          <w:szCs w:val="22"/>
          <w:lang w:val="sr-Latn-ME"/>
        </w:rPr>
        <w:t xml:space="preserve">ena ova dva </w:t>
      </w:r>
      <w:r w:rsidR="00021900" w:rsidRPr="003A2495">
        <w:rPr>
          <w:rFonts w:eastAsia="TimesNewRoman"/>
          <w:szCs w:val="22"/>
          <w:lang w:val="sr-Latn-ME"/>
        </w:rPr>
        <w:t>lijek</w:t>
      </w:r>
      <w:r w:rsidR="00BD487D" w:rsidRPr="003A2495">
        <w:rPr>
          <w:rFonts w:eastAsia="TimesNewRoman"/>
          <w:szCs w:val="22"/>
          <w:lang w:val="sr-Latn-ME"/>
        </w:rPr>
        <w:t>a ne preporučuje.</w:t>
      </w:r>
    </w:p>
    <w:p w14:paraId="71A60078" w14:textId="60A231EA" w:rsidR="00FE6FF2" w:rsidRPr="003A2495" w:rsidRDefault="00FE6FF2"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 xml:space="preserve">-  </w:t>
      </w:r>
      <w:r w:rsidR="00427A76" w:rsidRPr="003A2495">
        <w:rPr>
          <w:rFonts w:eastAsia="TimesNewRoman"/>
          <w:szCs w:val="22"/>
          <w:lang w:val="sr-Latn-ME"/>
        </w:rPr>
        <w:t>ljekove</w:t>
      </w:r>
      <w:r w:rsidRPr="003A2495">
        <w:rPr>
          <w:rFonts w:eastAsia="TimesNewRoman"/>
          <w:szCs w:val="22"/>
          <w:lang w:val="sr-Latn-ME"/>
        </w:rPr>
        <w:t xml:space="preserve"> koji pomažu spr</w:t>
      </w:r>
      <w:r w:rsidR="00CC343F" w:rsidRPr="003A2495">
        <w:rPr>
          <w:rFonts w:eastAsia="TimesNewRoman"/>
          <w:szCs w:val="22"/>
          <w:lang w:val="sr-Latn-ME"/>
        </w:rPr>
        <w:t>je</w:t>
      </w:r>
      <w:r w:rsidRPr="003A2495">
        <w:rPr>
          <w:rFonts w:eastAsia="TimesNewRoman"/>
          <w:szCs w:val="22"/>
          <w:lang w:val="sr-Latn-ME"/>
        </w:rPr>
        <w:t>čavanje nastanka krvnih ugrušaka (antikoagulansi, kao što je varfarin). Možda će</w:t>
      </w:r>
      <w:r w:rsidR="002B38FD" w:rsidRPr="003A2495">
        <w:rPr>
          <w:rFonts w:eastAsia="TimesNewRoman"/>
          <w:szCs w:val="22"/>
          <w:lang w:val="sr-Latn-ME"/>
        </w:rPr>
        <w:t xml:space="preserve"> </w:t>
      </w:r>
      <w:r w:rsidRPr="003A2495">
        <w:rPr>
          <w:rFonts w:eastAsia="TimesNewRoman"/>
          <w:szCs w:val="22"/>
          <w:lang w:val="sr-Latn-ME"/>
        </w:rPr>
        <w:t>biti potrebno sprovođenje dodatnih laboratorijskih testova krvi.</w:t>
      </w:r>
    </w:p>
    <w:p w14:paraId="71A60079" w14:textId="29741277" w:rsidR="00FE6FF2" w:rsidRPr="003A2495" w:rsidRDefault="00FE6FF2"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 xml:space="preserve">- neke druge antibiotike (kao što su tetraciklini). </w:t>
      </w:r>
      <w:r w:rsidR="00021900" w:rsidRPr="003A2495">
        <w:rPr>
          <w:rFonts w:eastAsia="TimesNewRoman"/>
          <w:szCs w:val="22"/>
          <w:lang w:val="sr-Latn-ME"/>
        </w:rPr>
        <w:t>Lijek</w:t>
      </w:r>
      <w:r w:rsidRPr="003A2495">
        <w:rPr>
          <w:rFonts w:eastAsia="TimesNewRoman"/>
          <w:szCs w:val="22"/>
          <w:lang w:val="sr-Latn-ME"/>
        </w:rPr>
        <w:t xml:space="preserve"> Amoksicilin</w:t>
      </w:r>
      <w:r w:rsidR="00AF3765" w:rsidRPr="003A2495">
        <w:rPr>
          <w:rFonts w:eastAsia="TimesNewRoman"/>
          <w:szCs w:val="22"/>
          <w:lang w:val="sr-Latn-ME"/>
        </w:rPr>
        <w:t xml:space="preserve"> </w:t>
      </w:r>
      <w:r w:rsidR="00035DF7" w:rsidRPr="003A2495">
        <w:rPr>
          <w:rFonts w:eastAsia="TimesNewRoman"/>
          <w:szCs w:val="22"/>
          <w:lang w:val="sr-Latn-ME"/>
        </w:rPr>
        <w:t>HF</w:t>
      </w:r>
      <w:r w:rsidRPr="003A2495">
        <w:rPr>
          <w:rFonts w:eastAsia="TimesNewRoman"/>
          <w:szCs w:val="22"/>
          <w:lang w:val="sr-Latn-ME"/>
        </w:rPr>
        <w:t xml:space="preserve"> može biti manje efikasan.</w:t>
      </w:r>
    </w:p>
    <w:p w14:paraId="71A6007A" w14:textId="29FAEE7F" w:rsidR="00FE6FF2" w:rsidRPr="003A2495" w:rsidRDefault="00FE6FF2"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 xml:space="preserve">- metotreksat (koji se koristi u terapiji kancera i teške psorijaze). </w:t>
      </w:r>
      <w:r w:rsidR="00021900" w:rsidRPr="003A2495">
        <w:rPr>
          <w:rFonts w:eastAsia="TimesNewRoman"/>
          <w:szCs w:val="22"/>
          <w:lang w:val="sr-Latn-ME"/>
        </w:rPr>
        <w:t>Lijek</w:t>
      </w:r>
      <w:r w:rsidRPr="003A2495">
        <w:rPr>
          <w:rFonts w:eastAsia="TimesNewRoman"/>
          <w:szCs w:val="22"/>
          <w:lang w:val="sr-Latn-ME"/>
        </w:rPr>
        <w:t xml:space="preserve"> Amoksicilin</w:t>
      </w:r>
      <w:r w:rsidR="00035DF7" w:rsidRPr="003A2495">
        <w:rPr>
          <w:rFonts w:eastAsia="TimesNewRoman"/>
          <w:szCs w:val="22"/>
          <w:lang w:val="sr-Latn-ME"/>
        </w:rPr>
        <w:t xml:space="preserve"> HF</w:t>
      </w:r>
      <w:r w:rsidRPr="003A2495">
        <w:rPr>
          <w:rFonts w:eastAsia="TimesNewRoman"/>
          <w:szCs w:val="22"/>
          <w:lang w:val="sr-Latn-ME"/>
        </w:rPr>
        <w:t xml:space="preserve"> može </w:t>
      </w:r>
      <w:r w:rsidR="000D6480" w:rsidRPr="003A2495">
        <w:rPr>
          <w:rFonts w:eastAsia="TimesNewRoman"/>
          <w:szCs w:val="22"/>
          <w:lang w:val="sr-Latn-ME"/>
        </w:rPr>
        <w:t xml:space="preserve">smanjiti izlučivanje metotreksata i tako </w:t>
      </w:r>
      <w:r w:rsidRPr="003A2495">
        <w:rPr>
          <w:rFonts w:eastAsia="TimesNewRoman"/>
          <w:szCs w:val="22"/>
          <w:lang w:val="sr-Latn-ME"/>
        </w:rPr>
        <w:t>dovesti do povećanog ispoljavanja neželjenih reakcija.</w:t>
      </w:r>
    </w:p>
    <w:p w14:paraId="71A6007B" w14:textId="77777777" w:rsidR="00FE6FF2" w:rsidRPr="003A2495" w:rsidRDefault="00FE6FF2" w:rsidP="00AC6A41">
      <w:pPr>
        <w:widowControl w:val="0"/>
        <w:rPr>
          <w:b/>
          <w:szCs w:val="22"/>
          <w:lang w:val="sr-Latn-ME"/>
        </w:rPr>
      </w:pPr>
    </w:p>
    <w:p w14:paraId="71A6007C" w14:textId="390679FD" w:rsidR="00177D7F" w:rsidRPr="003A2495" w:rsidRDefault="004C3E87" w:rsidP="00AC6A41">
      <w:pPr>
        <w:widowControl w:val="0"/>
        <w:rPr>
          <w:b/>
          <w:bCs/>
          <w:iCs/>
          <w:szCs w:val="22"/>
          <w:lang w:val="sr-Latn-ME"/>
        </w:rPr>
      </w:pPr>
      <w:r w:rsidRPr="003A2495">
        <w:rPr>
          <w:b/>
          <w:bCs/>
          <w:iCs/>
          <w:szCs w:val="22"/>
          <w:lang w:val="sr-Latn-ME"/>
        </w:rPr>
        <w:t>Plodnost, t</w:t>
      </w:r>
      <w:r w:rsidR="009838AA" w:rsidRPr="003A2495">
        <w:rPr>
          <w:b/>
          <w:bCs/>
          <w:iCs/>
          <w:szCs w:val="22"/>
          <w:lang w:val="sr-Latn-ME"/>
        </w:rPr>
        <w:t>rudnoća</w:t>
      </w:r>
      <w:r w:rsidR="00177D7F" w:rsidRPr="003A2495">
        <w:rPr>
          <w:b/>
          <w:bCs/>
          <w:iCs/>
          <w:szCs w:val="22"/>
          <w:lang w:val="sr-Latn-ME"/>
        </w:rPr>
        <w:t xml:space="preserve"> </w:t>
      </w:r>
      <w:r w:rsidR="00E528A8" w:rsidRPr="003A2495">
        <w:rPr>
          <w:b/>
          <w:bCs/>
          <w:iCs/>
          <w:szCs w:val="22"/>
          <w:lang w:val="sr-Latn-ME"/>
        </w:rPr>
        <w:t xml:space="preserve">i </w:t>
      </w:r>
      <w:r w:rsidR="00177D7F" w:rsidRPr="003A2495">
        <w:rPr>
          <w:b/>
          <w:bCs/>
          <w:iCs/>
          <w:szCs w:val="22"/>
          <w:lang w:val="sr-Latn-ME"/>
        </w:rPr>
        <w:t xml:space="preserve">dojenje </w:t>
      </w:r>
    </w:p>
    <w:p w14:paraId="71A6007D" w14:textId="77777777" w:rsidR="00851B19" w:rsidRPr="003A2495" w:rsidRDefault="00851B19" w:rsidP="00AC6A41">
      <w:pPr>
        <w:widowControl w:val="0"/>
        <w:rPr>
          <w:b/>
          <w:bCs/>
          <w:szCs w:val="22"/>
          <w:lang w:val="sr-Latn-ME"/>
        </w:rPr>
      </w:pPr>
    </w:p>
    <w:p w14:paraId="71A6007E" w14:textId="279FC679" w:rsidR="00AF3765" w:rsidRPr="003A2495" w:rsidRDefault="00AF3765" w:rsidP="00AC6A41">
      <w:pPr>
        <w:pStyle w:val="Header"/>
        <w:widowControl w:val="0"/>
        <w:tabs>
          <w:tab w:val="clear" w:pos="4536"/>
          <w:tab w:val="clear" w:pos="9072"/>
          <w:tab w:val="left" w:pos="284"/>
        </w:tabs>
        <w:rPr>
          <w:szCs w:val="22"/>
          <w:lang w:val="sr-Latn-ME"/>
        </w:rPr>
      </w:pPr>
      <w:r w:rsidRPr="003A2495">
        <w:rPr>
          <w:iCs/>
          <w:szCs w:val="22"/>
          <w:lang w:val="sr-Latn-ME"/>
        </w:rPr>
        <w:t xml:space="preserve">Ukoliko </w:t>
      </w:r>
      <w:r w:rsidRPr="003A2495">
        <w:rPr>
          <w:szCs w:val="22"/>
          <w:lang w:val="sr-Latn-ME"/>
        </w:rPr>
        <w:t xml:space="preserve">ste trudni ili dojite, mislite da ste trudni ili planirate trudnoću, obratite se Vašem </w:t>
      </w:r>
      <w:r w:rsidR="00021900" w:rsidRPr="003A2495">
        <w:rPr>
          <w:szCs w:val="22"/>
          <w:lang w:val="sr-Latn-ME"/>
        </w:rPr>
        <w:t>ljekar</w:t>
      </w:r>
      <w:r w:rsidRPr="003A2495">
        <w:rPr>
          <w:szCs w:val="22"/>
          <w:lang w:val="sr-Latn-ME"/>
        </w:rPr>
        <w:t xml:space="preserve">u ili farmaceutu </w:t>
      </w:r>
      <w:r w:rsidRPr="003A2495">
        <w:rPr>
          <w:iCs/>
          <w:szCs w:val="22"/>
          <w:lang w:val="sr-Latn-ME"/>
        </w:rPr>
        <w:t>za sav</w:t>
      </w:r>
      <w:r w:rsidR="00522B53" w:rsidRPr="003A2495">
        <w:rPr>
          <w:iCs/>
          <w:szCs w:val="22"/>
          <w:lang w:val="sr-Latn-ME"/>
        </w:rPr>
        <w:t>j</w:t>
      </w:r>
      <w:r w:rsidRPr="003A2495">
        <w:rPr>
          <w:iCs/>
          <w:szCs w:val="22"/>
          <w:lang w:val="sr-Latn-ME"/>
        </w:rPr>
        <w:t>et pr</w:t>
      </w:r>
      <w:r w:rsidR="00522B53" w:rsidRPr="003A2495">
        <w:rPr>
          <w:iCs/>
          <w:szCs w:val="22"/>
          <w:lang w:val="sr-Latn-ME"/>
        </w:rPr>
        <w:t>ij</w:t>
      </w:r>
      <w:r w:rsidRPr="003A2495">
        <w:rPr>
          <w:iCs/>
          <w:szCs w:val="22"/>
          <w:lang w:val="sr-Latn-ME"/>
        </w:rPr>
        <w:t xml:space="preserve">e nego što uzmete ovaj </w:t>
      </w:r>
      <w:r w:rsidR="00021900" w:rsidRPr="003A2495">
        <w:rPr>
          <w:iCs/>
          <w:szCs w:val="22"/>
          <w:lang w:val="sr-Latn-ME"/>
        </w:rPr>
        <w:t>lijek</w:t>
      </w:r>
      <w:r w:rsidR="007524B8" w:rsidRPr="003A2495">
        <w:rPr>
          <w:szCs w:val="22"/>
          <w:lang w:val="sr-Latn-ME"/>
        </w:rPr>
        <w:t>.</w:t>
      </w:r>
    </w:p>
    <w:p w14:paraId="71A6007F" w14:textId="77777777" w:rsidR="00BF4EF8" w:rsidRPr="003A2495" w:rsidRDefault="00BF4EF8" w:rsidP="00AC6A41">
      <w:pPr>
        <w:widowControl w:val="0"/>
        <w:rPr>
          <w:szCs w:val="22"/>
          <w:lang w:val="sr-Latn-ME"/>
        </w:rPr>
      </w:pPr>
    </w:p>
    <w:p w14:paraId="7836862E" w14:textId="6A5E7672" w:rsidR="007F2760" w:rsidRPr="003A2495" w:rsidRDefault="007F2760" w:rsidP="00AC6A41">
      <w:pPr>
        <w:widowControl w:val="0"/>
        <w:rPr>
          <w:b/>
          <w:bCs/>
          <w:szCs w:val="22"/>
          <w:lang w:val="sr-Latn-ME"/>
        </w:rPr>
      </w:pPr>
      <w:r w:rsidRPr="003A2495">
        <w:rPr>
          <w:b/>
          <w:szCs w:val="22"/>
          <w:lang w:val="sr-Latn-ME"/>
        </w:rPr>
        <w:t>Uticaj lijeka Amoksicilin HF na sposobnost upravljanja vozilima i rukovanje mašinama</w:t>
      </w:r>
      <w:r w:rsidRPr="003A2495">
        <w:rPr>
          <w:b/>
          <w:bCs/>
          <w:szCs w:val="22"/>
          <w:lang w:val="sr-Latn-ME"/>
        </w:rPr>
        <w:t xml:space="preserve"> </w:t>
      </w:r>
    </w:p>
    <w:p w14:paraId="5EC69CF4" w14:textId="77777777" w:rsidR="007F2760" w:rsidRPr="003A2495" w:rsidRDefault="007F2760" w:rsidP="00AC6A41">
      <w:pPr>
        <w:widowControl w:val="0"/>
        <w:rPr>
          <w:bCs/>
          <w:szCs w:val="22"/>
          <w:lang w:val="sr-Latn-ME"/>
        </w:rPr>
      </w:pPr>
    </w:p>
    <w:p w14:paraId="71A60082" w14:textId="378DCF33" w:rsidR="00DD0EEE" w:rsidRPr="003A2495" w:rsidRDefault="00021900"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Lijek</w:t>
      </w:r>
      <w:r w:rsidR="00DD0EEE" w:rsidRPr="003A2495">
        <w:rPr>
          <w:rFonts w:eastAsia="TimesNewRoman"/>
          <w:szCs w:val="22"/>
          <w:lang w:val="sr-Latn-ME"/>
        </w:rPr>
        <w:t xml:space="preserve"> Amoksicilin </w:t>
      </w:r>
      <w:r w:rsidR="00035DF7" w:rsidRPr="003A2495">
        <w:rPr>
          <w:rFonts w:eastAsia="TimesNewRoman"/>
          <w:szCs w:val="22"/>
          <w:lang w:val="sr-Latn-ME"/>
        </w:rPr>
        <w:t xml:space="preserve">HF </w:t>
      </w:r>
      <w:r w:rsidR="00DD0EEE" w:rsidRPr="003A2495">
        <w:rPr>
          <w:rFonts w:eastAsia="TimesNewRoman"/>
          <w:szCs w:val="22"/>
          <w:lang w:val="sr-Latn-ME"/>
        </w:rPr>
        <w:t>može izazvati neželjene reakcije čiji simptomi (kao što su alergijske reakcije, vrtoglavica i</w:t>
      </w:r>
      <w:r w:rsidR="00AF3765" w:rsidRPr="003A2495">
        <w:rPr>
          <w:szCs w:val="22"/>
          <w:lang w:val="sr-Latn-ME"/>
        </w:rPr>
        <w:t xml:space="preserve"> konvulzije</w:t>
      </w:r>
      <w:r w:rsidR="00DD0EEE" w:rsidRPr="003A2495">
        <w:rPr>
          <w:rFonts w:eastAsia="TimesNewRoman"/>
          <w:szCs w:val="22"/>
          <w:lang w:val="sr-Latn-ME"/>
        </w:rPr>
        <w:t>) mogu</w:t>
      </w:r>
      <w:r w:rsidR="00AF3765" w:rsidRPr="003A2495">
        <w:rPr>
          <w:rFonts w:eastAsia="TimesNewRoman"/>
          <w:szCs w:val="22"/>
          <w:lang w:val="sr-Latn-ME"/>
        </w:rPr>
        <w:t xml:space="preserve"> </w:t>
      </w:r>
      <w:r w:rsidR="00AF3765" w:rsidRPr="003A2495">
        <w:rPr>
          <w:szCs w:val="22"/>
          <w:lang w:val="sr-Latn-ME"/>
        </w:rPr>
        <w:t xml:space="preserve">da umanje Vašu sposobnost za upravljanje vozilom. </w:t>
      </w:r>
      <w:r w:rsidR="00DD0EEE" w:rsidRPr="003A2495">
        <w:rPr>
          <w:rFonts w:eastAsia="TimesNewRoman"/>
          <w:szCs w:val="22"/>
          <w:lang w:val="sr-Latn-ME"/>
        </w:rPr>
        <w:t xml:space="preserve">Nemojte voziti ili </w:t>
      </w:r>
      <w:r w:rsidR="00AF3765" w:rsidRPr="003A2495">
        <w:rPr>
          <w:rFonts w:eastAsia="TimesNewRoman"/>
          <w:szCs w:val="22"/>
          <w:lang w:val="sr-Latn-ME"/>
        </w:rPr>
        <w:t xml:space="preserve">rukovati </w:t>
      </w:r>
      <w:r w:rsidR="00DD0EEE" w:rsidRPr="003A2495">
        <w:rPr>
          <w:rFonts w:eastAsia="TimesNewRoman"/>
          <w:szCs w:val="22"/>
          <w:lang w:val="sr-Latn-ME"/>
        </w:rPr>
        <w:t>mašinama, osim ukoliko se dobro os</w:t>
      </w:r>
      <w:r w:rsidR="00522B53" w:rsidRPr="003A2495">
        <w:rPr>
          <w:rFonts w:eastAsia="TimesNewRoman"/>
          <w:szCs w:val="22"/>
          <w:lang w:val="sr-Latn-ME"/>
        </w:rPr>
        <w:t>j</w:t>
      </w:r>
      <w:r w:rsidR="00DD0EEE" w:rsidRPr="003A2495">
        <w:rPr>
          <w:rFonts w:eastAsia="TimesNewRoman"/>
          <w:szCs w:val="22"/>
          <w:lang w:val="sr-Latn-ME"/>
        </w:rPr>
        <w:t>ećate.</w:t>
      </w:r>
    </w:p>
    <w:p w14:paraId="71A60083" w14:textId="77777777" w:rsidR="0044040E" w:rsidRPr="003A2495" w:rsidRDefault="0044040E" w:rsidP="00AC6A41">
      <w:pPr>
        <w:widowControl w:val="0"/>
        <w:rPr>
          <w:b/>
          <w:szCs w:val="22"/>
          <w:lang w:val="sr-Latn-ME"/>
        </w:rPr>
      </w:pPr>
    </w:p>
    <w:p w14:paraId="6BE0DD30" w14:textId="582D6A57" w:rsidR="00CB66A7" w:rsidRPr="003A2495" w:rsidRDefault="00CB66A7" w:rsidP="00AC6A41">
      <w:pPr>
        <w:widowControl w:val="0"/>
        <w:rPr>
          <w:b/>
          <w:szCs w:val="22"/>
          <w:lang w:val="sr-Latn-ME"/>
        </w:rPr>
      </w:pPr>
      <w:r w:rsidRPr="003A2495">
        <w:rPr>
          <w:b/>
          <w:szCs w:val="22"/>
          <w:lang w:val="sr-Latn-ME"/>
        </w:rPr>
        <w:t>Važne informacije o nekim sastojcima lijeka Amoksicilin HF</w:t>
      </w:r>
    </w:p>
    <w:p w14:paraId="09C29F67" w14:textId="77777777" w:rsidR="00CB66A7" w:rsidRPr="003A2495" w:rsidRDefault="00CB66A7" w:rsidP="00AC6A41">
      <w:pPr>
        <w:widowControl w:val="0"/>
        <w:rPr>
          <w:b/>
          <w:szCs w:val="22"/>
          <w:lang w:val="sr-Latn-ME"/>
        </w:rPr>
      </w:pPr>
    </w:p>
    <w:p w14:paraId="71A60084" w14:textId="66F2BA2C" w:rsidR="0044040E" w:rsidRPr="003A2495" w:rsidRDefault="00021900" w:rsidP="00AC6A41">
      <w:pPr>
        <w:widowControl w:val="0"/>
        <w:rPr>
          <w:szCs w:val="22"/>
          <w:lang w:val="sr-Latn-ME"/>
        </w:rPr>
      </w:pPr>
      <w:r w:rsidRPr="003A2495">
        <w:rPr>
          <w:szCs w:val="22"/>
          <w:lang w:val="sr-Latn-ME"/>
        </w:rPr>
        <w:t>Lijek</w:t>
      </w:r>
      <w:r w:rsidR="007524B8" w:rsidRPr="003A2495">
        <w:rPr>
          <w:szCs w:val="22"/>
          <w:lang w:val="sr-Latn-ME"/>
        </w:rPr>
        <w:t xml:space="preserve"> Amoksicilin HF sadrži azo boje</w:t>
      </w:r>
      <w:r w:rsidR="0044040E" w:rsidRPr="003A2495">
        <w:rPr>
          <w:szCs w:val="22"/>
          <w:lang w:val="sr-Latn-ME"/>
        </w:rPr>
        <w:t>, koje mogu izazvati alergijske reakcije.</w:t>
      </w:r>
    </w:p>
    <w:p w14:paraId="08DD258B" w14:textId="1D47AD9B" w:rsidR="00D418B3" w:rsidRPr="003A2495" w:rsidRDefault="00D418B3" w:rsidP="00AC6A41">
      <w:pPr>
        <w:widowControl w:val="0"/>
        <w:rPr>
          <w:szCs w:val="22"/>
          <w:lang w:val="sr-Latn-ME"/>
        </w:rPr>
      </w:pPr>
    </w:p>
    <w:p w14:paraId="61DBDD30" w14:textId="77777777" w:rsidR="00D418B3" w:rsidRPr="003A2495" w:rsidRDefault="00D418B3" w:rsidP="00AC6A41">
      <w:pPr>
        <w:widowControl w:val="0"/>
        <w:rPr>
          <w:szCs w:val="22"/>
          <w:lang w:val="sr-Latn-ME"/>
        </w:rPr>
      </w:pPr>
    </w:p>
    <w:p w14:paraId="71A60085" w14:textId="783B8421" w:rsidR="004F6632" w:rsidRPr="003A2495" w:rsidRDefault="00D418B3" w:rsidP="00AC6A41">
      <w:pPr>
        <w:pStyle w:val="NASLOV123"/>
        <w:widowControl w:val="0"/>
        <w:spacing w:before="0" w:after="0"/>
        <w:jc w:val="both"/>
        <w:rPr>
          <w:lang w:val="sr-Latn-ME"/>
        </w:rPr>
      </w:pPr>
      <w:r w:rsidRPr="003A2495">
        <w:rPr>
          <w:lang w:val="sr-Latn-ME"/>
        </w:rPr>
        <w:t>3. KAKO SE UPOTREBLJAVA LIJEK AMOKSICILIN HF</w:t>
      </w:r>
    </w:p>
    <w:p w14:paraId="44CDDC6B" w14:textId="77777777" w:rsidR="00D418B3" w:rsidRPr="003A2495" w:rsidRDefault="00D418B3" w:rsidP="00AC6A41">
      <w:pPr>
        <w:pStyle w:val="NASLOV123"/>
        <w:widowControl w:val="0"/>
        <w:spacing w:before="0" w:after="0"/>
        <w:jc w:val="both"/>
        <w:rPr>
          <w:lang w:val="sr-Latn-ME"/>
        </w:rPr>
      </w:pPr>
    </w:p>
    <w:p w14:paraId="71A60087" w14:textId="74FAF0CB" w:rsidR="00F32CDC" w:rsidRPr="003A2495" w:rsidRDefault="00FB1036" w:rsidP="00AC6A41">
      <w:pPr>
        <w:widowControl w:val="0"/>
        <w:tabs>
          <w:tab w:val="clear" w:pos="284"/>
        </w:tabs>
        <w:autoSpaceDE w:val="0"/>
        <w:autoSpaceDN w:val="0"/>
        <w:adjustRightInd w:val="0"/>
        <w:rPr>
          <w:rFonts w:eastAsia="TimesNewRoman"/>
          <w:szCs w:val="22"/>
          <w:lang w:val="sr-Latn-ME"/>
        </w:rPr>
      </w:pPr>
      <w:r w:rsidRPr="003A2495">
        <w:rPr>
          <w:szCs w:val="22"/>
          <w:lang w:val="sr-Latn-ME"/>
        </w:rPr>
        <w:t xml:space="preserve">Uvijek uzimajte ovaj lijek tačno onako kako Vam je rekao Vaš ljekar ili farmaceut. Provjerite sa ljekarom ili farmaceutom ako niste sigurni kako da koristite ovaj lijek. </w:t>
      </w:r>
    </w:p>
    <w:p w14:paraId="71A60088" w14:textId="52486F14" w:rsidR="0044040E" w:rsidRPr="003A2495" w:rsidRDefault="00021900" w:rsidP="00AC6A41">
      <w:pPr>
        <w:widowControl w:val="0"/>
        <w:rPr>
          <w:szCs w:val="22"/>
          <w:lang w:val="sr-Latn-ME"/>
        </w:rPr>
      </w:pPr>
      <w:r w:rsidRPr="003A2495">
        <w:rPr>
          <w:szCs w:val="22"/>
          <w:lang w:val="sr-Latn-ME"/>
        </w:rPr>
        <w:t>Lijek</w:t>
      </w:r>
      <w:r w:rsidR="0044040E" w:rsidRPr="003A2495">
        <w:rPr>
          <w:szCs w:val="22"/>
          <w:lang w:val="sr-Latn-ME"/>
        </w:rPr>
        <w:t xml:space="preserve"> se </w:t>
      </w:r>
      <w:r w:rsidR="002E5960" w:rsidRPr="003A2495">
        <w:rPr>
          <w:szCs w:val="22"/>
          <w:lang w:val="sr-Latn-ME"/>
        </w:rPr>
        <w:t xml:space="preserve">upotrebljava </w:t>
      </w:r>
      <w:r w:rsidR="0044040E" w:rsidRPr="003A2495">
        <w:rPr>
          <w:szCs w:val="22"/>
          <w:lang w:val="sr-Latn-ME"/>
        </w:rPr>
        <w:t>oralno. Kapsulu progutajte c</w:t>
      </w:r>
      <w:r w:rsidR="00522B53" w:rsidRPr="003A2495">
        <w:rPr>
          <w:szCs w:val="22"/>
          <w:lang w:val="sr-Latn-ME"/>
        </w:rPr>
        <w:t>ij</w:t>
      </w:r>
      <w:r w:rsidR="0044040E" w:rsidRPr="003A2495">
        <w:rPr>
          <w:szCs w:val="22"/>
          <w:lang w:val="sr-Latn-ME"/>
        </w:rPr>
        <w:t>elu</w:t>
      </w:r>
      <w:r w:rsidR="00F32CDC" w:rsidRPr="003A2495">
        <w:rPr>
          <w:szCs w:val="22"/>
          <w:lang w:val="sr-Latn-ME"/>
        </w:rPr>
        <w:t xml:space="preserve"> (nemojte je otvarati)</w:t>
      </w:r>
      <w:r w:rsidR="005B4382" w:rsidRPr="003A2495">
        <w:rPr>
          <w:szCs w:val="22"/>
          <w:lang w:val="sr-Latn-ME"/>
        </w:rPr>
        <w:t>, sa dovoljno tečnosti.</w:t>
      </w:r>
    </w:p>
    <w:p w14:paraId="3548C84F" w14:textId="2EFD8371"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Vremenski period između uzimanja dv</w:t>
      </w:r>
      <w:r w:rsidR="00522B53" w:rsidRPr="003A2495">
        <w:rPr>
          <w:rFonts w:eastAsia="TimesNewRoman"/>
          <w:szCs w:val="22"/>
          <w:lang w:val="sr-Latn-ME"/>
        </w:rPr>
        <w:t>ij</w:t>
      </w:r>
      <w:r w:rsidRPr="003A2495">
        <w:rPr>
          <w:rFonts w:eastAsia="TimesNewRoman"/>
          <w:szCs w:val="22"/>
          <w:lang w:val="sr-Latn-ME"/>
        </w:rPr>
        <w:t>e doze ne treba da bude kraći od 4 sata.</w:t>
      </w:r>
    </w:p>
    <w:p w14:paraId="71A60089" w14:textId="77777777" w:rsidR="005B4382" w:rsidRPr="003A2495" w:rsidRDefault="005B4382" w:rsidP="00AC6A41">
      <w:pPr>
        <w:widowControl w:val="0"/>
        <w:rPr>
          <w:szCs w:val="22"/>
          <w:lang w:val="sr-Latn-ME"/>
        </w:rPr>
      </w:pPr>
    </w:p>
    <w:p w14:paraId="71A6008A" w14:textId="77777777" w:rsidR="004F6632" w:rsidRPr="003A2495" w:rsidRDefault="0025628A" w:rsidP="00AC6A41">
      <w:pPr>
        <w:widowControl w:val="0"/>
        <w:rPr>
          <w:b/>
          <w:bCs/>
          <w:iCs/>
          <w:szCs w:val="22"/>
          <w:lang w:val="sr-Latn-ME"/>
        </w:rPr>
      </w:pPr>
      <w:r w:rsidRPr="003A2495">
        <w:rPr>
          <w:b/>
          <w:bCs/>
          <w:iCs/>
          <w:szCs w:val="22"/>
          <w:lang w:val="sr-Latn-ME"/>
        </w:rPr>
        <w:t>Doziranje</w:t>
      </w:r>
    </w:p>
    <w:p w14:paraId="71A6008B" w14:textId="77777777" w:rsidR="00F32CDC" w:rsidRPr="003A2495" w:rsidRDefault="00F32CDC" w:rsidP="00AC6A41">
      <w:pPr>
        <w:widowControl w:val="0"/>
        <w:rPr>
          <w:b/>
          <w:bCs/>
          <w:iCs/>
          <w:szCs w:val="22"/>
          <w:lang w:val="sr-Latn-ME"/>
        </w:rPr>
      </w:pPr>
    </w:p>
    <w:p w14:paraId="71A6008C" w14:textId="34D7F116" w:rsidR="00F32CDC" w:rsidRPr="003A2495" w:rsidRDefault="00F32CDC"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 xml:space="preserve">Dozu </w:t>
      </w:r>
      <w:r w:rsidR="00021900" w:rsidRPr="003A2495">
        <w:rPr>
          <w:rFonts w:eastAsia="TimesNewRoman"/>
          <w:szCs w:val="22"/>
          <w:lang w:val="sr-Latn-ME"/>
        </w:rPr>
        <w:t>lijek</w:t>
      </w:r>
      <w:r w:rsidRPr="003A2495">
        <w:rPr>
          <w:rFonts w:eastAsia="TimesNewRoman"/>
          <w:szCs w:val="22"/>
          <w:lang w:val="sr-Latn-ME"/>
        </w:rPr>
        <w:t>a i dužinu trajanja l</w:t>
      </w:r>
      <w:r w:rsidR="00522B53" w:rsidRPr="003A2495">
        <w:rPr>
          <w:rFonts w:eastAsia="TimesNewRoman"/>
          <w:szCs w:val="22"/>
          <w:lang w:val="sr-Latn-ME"/>
        </w:rPr>
        <w:t>ij</w:t>
      </w:r>
      <w:r w:rsidRPr="003A2495">
        <w:rPr>
          <w:rFonts w:eastAsia="TimesNewRoman"/>
          <w:szCs w:val="22"/>
          <w:lang w:val="sr-Latn-ME"/>
        </w:rPr>
        <w:t xml:space="preserve">ečenja odrediće Vaš </w:t>
      </w:r>
      <w:r w:rsidR="00021900" w:rsidRPr="003A2495">
        <w:rPr>
          <w:rFonts w:eastAsia="TimesNewRoman"/>
          <w:szCs w:val="22"/>
          <w:lang w:val="sr-Latn-ME"/>
        </w:rPr>
        <w:t>ljekar</w:t>
      </w:r>
      <w:r w:rsidRPr="003A2495">
        <w:rPr>
          <w:rFonts w:eastAsia="TimesNewRoman"/>
          <w:szCs w:val="22"/>
          <w:lang w:val="sr-Latn-ME"/>
        </w:rPr>
        <w:t xml:space="preserve">, a na osnovu preporuka navedenih u </w:t>
      </w:r>
      <w:r w:rsidR="001D769B" w:rsidRPr="003A2495">
        <w:rPr>
          <w:rFonts w:eastAsia="TimesNewRoman"/>
          <w:szCs w:val="22"/>
          <w:lang w:val="sr-Latn-ME"/>
        </w:rPr>
        <w:t>nastavku teksta</w:t>
      </w:r>
      <w:r w:rsidRPr="003A2495">
        <w:rPr>
          <w:rFonts w:eastAsia="TimesNewRoman"/>
          <w:szCs w:val="22"/>
          <w:lang w:val="sr-Latn-ME"/>
        </w:rPr>
        <w:t>. Takođe, biće uzeti u obzir pretpostavljeni uzročnik infekcije, m</w:t>
      </w:r>
      <w:r w:rsidR="00F23875" w:rsidRPr="003A2495">
        <w:rPr>
          <w:rFonts w:eastAsia="TimesNewRoman"/>
          <w:szCs w:val="22"/>
          <w:lang w:val="sr-Latn-ME"/>
        </w:rPr>
        <w:t>j</w:t>
      </w:r>
      <w:r w:rsidRPr="003A2495">
        <w:rPr>
          <w:rFonts w:eastAsia="TimesNewRoman"/>
          <w:szCs w:val="22"/>
          <w:lang w:val="sr-Latn-ME"/>
        </w:rPr>
        <w:t>esto infekcije, težina infekcije, Vaše godine, t</w:t>
      </w:r>
      <w:r w:rsidR="00F23875" w:rsidRPr="003A2495">
        <w:rPr>
          <w:rFonts w:eastAsia="TimesNewRoman"/>
          <w:szCs w:val="22"/>
          <w:lang w:val="sr-Latn-ME"/>
        </w:rPr>
        <w:t>j</w:t>
      </w:r>
      <w:r w:rsidRPr="003A2495">
        <w:rPr>
          <w:rFonts w:eastAsia="TimesNewRoman"/>
          <w:szCs w:val="22"/>
          <w:lang w:val="sr-Latn-ME"/>
        </w:rPr>
        <w:t>elesna masa i zdravstveno stanje. Generalno, l</w:t>
      </w:r>
      <w:r w:rsidR="00F23875" w:rsidRPr="003A2495">
        <w:rPr>
          <w:rFonts w:eastAsia="TimesNewRoman"/>
          <w:szCs w:val="22"/>
          <w:lang w:val="sr-Latn-ME"/>
        </w:rPr>
        <w:t>ije</w:t>
      </w:r>
      <w:r w:rsidRPr="003A2495">
        <w:rPr>
          <w:rFonts w:eastAsia="TimesNewRoman"/>
          <w:szCs w:val="22"/>
          <w:lang w:val="sr-Latn-ME"/>
        </w:rPr>
        <w:t>čenje treba da bude što je moguće kraće, međutim neke infekcije zaht</w:t>
      </w:r>
      <w:r w:rsidR="00F23875" w:rsidRPr="003A2495">
        <w:rPr>
          <w:rFonts w:eastAsia="TimesNewRoman"/>
          <w:szCs w:val="22"/>
          <w:lang w:val="sr-Latn-ME"/>
        </w:rPr>
        <w:t>ij</w:t>
      </w:r>
      <w:r w:rsidRPr="003A2495">
        <w:rPr>
          <w:rFonts w:eastAsia="TimesNewRoman"/>
          <w:szCs w:val="22"/>
          <w:lang w:val="sr-Latn-ME"/>
        </w:rPr>
        <w:t>evaju duže l</w:t>
      </w:r>
      <w:r w:rsidR="00F23875" w:rsidRPr="003A2495">
        <w:rPr>
          <w:rFonts w:eastAsia="TimesNewRoman"/>
          <w:szCs w:val="22"/>
          <w:lang w:val="sr-Latn-ME"/>
        </w:rPr>
        <w:t>ij</w:t>
      </w:r>
      <w:r w:rsidRPr="003A2495">
        <w:rPr>
          <w:rFonts w:eastAsia="TimesNewRoman"/>
          <w:szCs w:val="22"/>
          <w:lang w:val="sr-Latn-ME"/>
        </w:rPr>
        <w:t>ečenje.</w:t>
      </w:r>
    </w:p>
    <w:p w14:paraId="6BFC5D5C" w14:textId="77777777" w:rsidR="00F72F99" w:rsidRPr="003A2495" w:rsidRDefault="00F72F99" w:rsidP="00AC6A41">
      <w:pPr>
        <w:widowControl w:val="0"/>
        <w:rPr>
          <w:rFonts w:eastAsia="TimesNewRoman"/>
          <w:szCs w:val="22"/>
          <w:lang w:val="sr-Latn-ME"/>
        </w:rPr>
      </w:pPr>
    </w:p>
    <w:p w14:paraId="672B044F" w14:textId="77777777"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Uobičajeno doziranje:</w:t>
      </w:r>
    </w:p>
    <w:p w14:paraId="05EA3FE5" w14:textId="77777777" w:rsidR="00EB3368" w:rsidRPr="003A2495" w:rsidRDefault="00EB3368" w:rsidP="00AC6A41">
      <w:pPr>
        <w:widowControl w:val="0"/>
        <w:tabs>
          <w:tab w:val="clear" w:pos="284"/>
        </w:tabs>
        <w:autoSpaceDE w:val="0"/>
        <w:autoSpaceDN w:val="0"/>
        <w:adjustRightInd w:val="0"/>
        <w:rPr>
          <w:rFonts w:eastAsia="TimesNewRoman"/>
          <w:szCs w:val="22"/>
          <w:lang w:val="sr-Latn-ME"/>
        </w:rPr>
      </w:pPr>
    </w:p>
    <w:p w14:paraId="78514667" w14:textId="5B489BE7" w:rsidR="009C4B33" w:rsidRPr="003A2495" w:rsidRDefault="00021900" w:rsidP="00AC6A41">
      <w:pPr>
        <w:widowControl w:val="0"/>
        <w:tabs>
          <w:tab w:val="clear" w:pos="284"/>
        </w:tabs>
        <w:autoSpaceDE w:val="0"/>
        <w:autoSpaceDN w:val="0"/>
        <w:adjustRightInd w:val="0"/>
        <w:rPr>
          <w:rFonts w:eastAsia="TimesNewRoman,Bold"/>
          <w:b/>
          <w:bCs/>
          <w:szCs w:val="22"/>
          <w:lang w:val="sr-Latn-ME"/>
        </w:rPr>
      </w:pPr>
      <w:r w:rsidRPr="003A2495">
        <w:rPr>
          <w:rFonts w:eastAsia="TimesNewRoman,Bold"/>
          <w:b/>
          <w:bCs/>
          <w:szCs w:val="22"/>
          <w:lang w:val="sr-Latn-ME"/>
        </w:rPr>
        <w:t>Djeca</w:t>
      </w:r>
      <w:r w:rsidR="009C4B33" w:rsidRPr="003A2495">
        <w:rPr>
          <w:rFonts w:eastAsia="TimesNewRoman,Bold"/>
          <w:b/>
          <w:bCs/>
          <w:szCs w:val="22"/>
          <w:lang w:val="sr-Latn-ME"/>
        </w:rPr>
        <w:t xml:space="preserve"> t</w:t>
      </w:r>
      <w:r w:rsidR="00F23875" w:rsidRPr="003A2495">
        <w:rPr>
          <w:rFonts w:eastAsia="TimesNewRoman,Bold"/>
          <w:b/>
          <w:bCs/>
          <w:szCs w:val="22"/>
          <w:lang w:val="sr-Latn-ME"/>
        </w:rPr>
        <w:t>j</w:t>
      </w:r>
      <w:r w:rsidR="009C4B33" w:rsidRPr="003A2495">
        <w:rPr>
          <w:rFonts w:eastAsia="TimesNewRoman,Bold"/>
          <w:b/>
          <w:bCs/>
          <w:szCs w:val="22"/>
          <w:lang w:val="sr-Latn-ME"/>
        </w:rPr>
        <w:t>elesne mase manje od 40 kg koja mogu da gutaju kapsule:</w:t>
      </w:r>
    </w:p>
    <w:p w14:paraId="6106D959" w14:textId="5AA643B6"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Sve doze su prilagođene t</w:t>
      </w:r>
      <w:r w:rsidR="0048660C" w:rsidRPr="003A2495">
        <w:rPr>
          <w:rFonts w:eastAsia="TimesNewRoman"/>
          <w:szCs w:val="22"/>
          <w:lang w:val="sr-Latn-ME"/>
        </w:rPr>
        <w:t>j</w:t>
      </w:r>
      <w:r w:rsidRPr="003A2495">
        <w:rPr>
          <w:rFonts w:eastAsia="TimesNewRoman"/>
          <w:szCs w:val="22"/>
          <w:lang w:val="sr-Latn-ME"/>
        </w:rPr>
        <w:t>elesnoj masi d</w:t>
      </w:r>
      <w:r w:rsidR="00F23875" w:rsidRPr="003A2495">
        <w:rPr>
          <w:rFonts w:eastAsia="TimesNewRoman"/>
          <w:szCs w:val="22"/>
          <w:lang w:val="sr-Latn-ME"/>
        </w:rPr>
        <w:t>je</w:t>
      </w:r>
      <w:r w:rsidRPr="003A2495">
        <w:rPr>
          <w:rFonts w:eastAsia="TimesNewRoman"/>
          <w:szCs w:val="22"/>
          <w:lang w:val="sr-Latn-ME"/>
        </w:rPr>
        <w:t>teta u kilogramima.</w:t>
      </w:r>
    </w:p>
    <w:p w14:paraId="5ECD15F4" w14:textId="5A8DB691"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 xml:space="preserve">• Vaš </w:t>
      </w:r>
      <w:r w:rsidR="00021900" w:rsidRPr="003A2495">
        <w:rPr>
          <w:rFonts w:eastAsia="TimesNewRoman"/>
          <w:szCs w:val="22"/>
          <w:lang w:val="sr-Latn-ME"/>
        </w:rPr>
        <w:t>ljekar</w:t>
      </w:r>
      <w:r w:rsidRPr="003A2495">
        <w:rPr>
          <w:rFonts w:eastAsia="TimesNewRoman"/>
          <w:szCs w:val="22"/>
          <w:lang w:val="sr-Latn-ME"/>
        </w:rPr>
        <w:t xml:space="preserve"> će Vas posav</w:t>
      </w:r>
      <w:r w:rsidR="00F23875" w:rsidRPr="003A2495">
        <w:rPr>
          <w:rFonts w:eastAsia="TimesNewRoman"/>
          <w:szCs w:val="22"/>
          <w:lang w:val="sr-Latn-ME"/>
        </w:rPr>
        <w:t>j</w:t>
      </w:r>
      <w:r w:rsidRPr="003A2495">
        <w:rPr>
          <w:rFonts w:eastAsia="TimesNewRoman"/>
          <w:szCs w:val="22"/>
          <w:lang w:val="sr-Latn-ME"/>
        </w:rPr>
        <w:t xml:space="preserve">etovati koliko je </w:t>
      </w:r>
      <w:r w:rsidR="00021900" w:rsidRPr="003A2495">
        <w:rPr>
          <w:rFonts w:eastAsia="TimesNewRoman"/>
          <w:szCs w:val="22"/>
          <w:lang w:val="sr-Latn-ME"/>
        </w:rPr>
        <w:t>lijek</w:t>
      </w:r>
      <w:r w:rsidRPr="003A2495">
        <w:rPr>
          <w:rFonts w:eastAsia="TimesNewRoman"/>
          <w:szCs w:val="22"/>
          <w:lang w:val="sr-Latn-ME"/>
        </w:rPr>
        <w:t>a potrebno Vašem d</w:t>
      </w:r>
      <w:r w:rsidR="00F23875" w:rsidRPr="003A2495">
        <w:rPr>
          <w:rFonts w:eastAsia="TimesNewRoman"/>
          <w:szCs w:val="22"/>
          <w:lang w:val="sr-Latn-ME"/>
        </w:rPr>
        <w:t>j</w:t>
      </w:r>
      <w:r w:rsidRPr="003A2495">
        <w:rPr>
          <w:rFonts w:eastAsia="TimesNewRoman"/>
          <w:szCs w:val="22"/>
          <w:lang w:val="sr-Latn-ME"/>
        </w:rPr>
        <w:t>etetu.</w:t>
      </w:r>
    </w:p>
    <w:p w14:paraId="7CD01DAF" w14:textId="275F394D"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 Uobičajena doza je 40 mg - 90 mg po kilogramu t</w:t>
      </w:r>
      <w:r w:rsidR="00F23875" w:rsidRPr="003A2495">
        <w:rPr>
          <w:rFonts w:eastAsia="TimesNewRoman"/>
          <w:szCs w:val="22"/>
          <w:lang w:val="sr-Latn-ME"/>
        </w:rPr>
        <w:t>j</w:t>
      </w:r>
      <w:r w:rsidRPr="003A2495">
        <w:rPr>
          <w:rFonts w:eastAsia="TimesNewRoman"/>
          <w:szCs w:val="22"/>
          <w:lang w:val="sr-Latn-ME"/>
        </w:rPr>
        <w:t>elesne mase dnevno, pod</w:t>
      </w:r>
      <w:r w:rsidR="00F23875" w:rsidRPr="003A2495">
        <w:rPr>
          <w:rFonts w:eastAsia="TimesNewRoman"/>
          <w:szCs w:val="22"/>
          <w:lang w:val="sr-Latn-ME"/>
        </w:rPr>
        <w:t>ij</w:t>
      </w:r>
      <w:r w:rsidRPr="003A2495">
        <w:rPr>
          <w:rFonts w:eastAsia="TimesNewRoman"/>
          <w:szCs w:val="22"/>
          <w:lang w:val="sr-Latn-ME"/>
        </w:rPr>
        <w:t>eljeno u dv</w:t>
      </w:r>
      <w:r w:rsidR="00F23875" w:rsidRPr="003A2495">
        <w:rPr>
          <w:rFonts w:eastAsia="TimesNewRoman"/>
          <w:szCs w:val="22"/>
          <w:lang w:val="sr-Latn-ME"/>
        </w:rPr>
        <w:t>ije</w:t>
      </w:r>
      <w:r w:rsidRPr="003A2495">
        <w:rPr>
          <w:rFonts w:eastAsia="TimesNewRoman"/>
          <w:szCs w:val="22"/>
          <w:lang w:val="sr-Latn-ME"/>
        </w:rPr>
        <w:t xml:space="preserve"> ili tri </w:t>
      </w:r>
      <w:r w:rsidRPr="003A2495">
        <w:rPr>
          <w:rFonts w:eastAsia="TimesNewRoman"/>
          <w:szCs w:val="22"/>
          <w:lang w:val="sr-Latn-ME"/>
        </w:rPr>
        <w:lastRenderedPageBreak/>
        <w:t>doze.</w:t>
      </w:r>
    </w:p>
    <w:p w14:paraId="570FBFEE" w14:textId="3C226785"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 Maksimalna preporučena doza je 100 mg po kilog</w:t>
      </w:r>
      <w:r w:rsidR="009619D7" w:rsidRPr="003A2495">
        <w:rPr>
          <w:rFonts w:eastAsia="TimesNewRoman"/>
          <w:szCs w:val="22"/>
          <w:lang w:val="sr-Latn-ME"/>
        </w:rPr>
        <w:t>r</w:t>
      </w:r>
      <w:r w:rsidRPr="003A2495">
        <w:rPr>
          <w:rFonts w:eastAsia="TimesNewRoman"/>
          <w:szCs w:val="22"/>
          <w:lang w:val="sr-Latn-ME"/>
        </w:rPr>
        <w:t>amu t</w:t>
      </w:r>
      <w:r w:rsidR="00F23875" w:rsidRPr="003A2495">
        <w:rPr>
          <w:rFonts w:eastAsia="TimesNewRoman"/>
          <w:szCs w:val="22"/>
          <w:lang w:val="sr-Latn-ME"/>
        </w:rPr>
        <w:t>j</w:t>
      </w:r>
      <w:r w:rsidRPr="003A2495">
        <w:rPr>
          <w:rFonts w:eastAsia="TimesNewRoman"/>
          <w:szCs w:val="22"/>
          <w:lang w:val="sr-Latn-ME"/>
        </w:rPr>
        <w:t>elesne mase dnevno</w:t>
      </w:r>
      <w:r w:rsidR="00B63706" w:rsidRPr="003A2495">
        <w:rPr>
          <w:rFonts w:eastAsia="TimesNewRoman"/>
          <w:szCs w:val="22"/>
          <w:lang w:val="sr-Latn-ME"/>
        </w:rPr>
        <w:t>,</w:t>
      </w:r>
      <w:r w:rsidR="003460D8" w:rsidRPr="003A2495">
        <w:rPr>
          <w:rFonts w:eastAsia="TimesNewRoman"/>
          <w:szCs w:val="22"/>
          <w:lang w:val="sr-Latn-ME"/>
        </w:rPr>
        <w:t xml:space="preserve"> u pod</w:t>
      </w:r>
      <w:r w:rsidR="00F23875" w:rsidRPr="003A2495">
        <w:rPr>
          <w:rFonts w:eastAsia="TimesNewRoman"/>
          <w:szCs w:val="22"/>
          <w:lang w:val="sr-Latn-ME"/>
        </w:rPr>
        <w:t>ij</w:t>
      </w:r>
      <w:r w:rsidR="003460D8" w:rsidRPr="003A2495">
        <w:rPr>
          <w:rFonts w:eastAsia="TimesNewRoman"/>
          <w:szCs w:val="22"/>
          <w:lang w:val="sr-Latn-ME"/>
        </w:rPr>
        <w:t>eljenim dozama</w:t>
      </w:r>
      <w:r w:rsidRPr="003A2495">
        <w:rPr>
          <w:rFonts w:eastAsia="TimesNewRoman"/>
          <w:szCs w:val="22"/>
          <w:lang w:val="sr-Latn-ME"/>
        </w:rPr>
        <w:t>.</w:t>
      </w:r>
    </w:p>
    <w:p w14:paraId="5E6BE6AA" w14:textId="77777777" w:rsidR="00EB3368" w:rsidRPr="003A2495" w:rsidRDefault="00EB3368" w:rsidP="00AC6A41">
      <w:pPr>
        <w:widowControl w:val="0"/>
        <w:tabs>
          <w:tab w:val="clear" w:pos="284"/>
        </w:tabs>
        <w:autoSpaceDE w:val="0"/>
        <w:autoSpaceDN w:val="0"/>
        <w:adjustRightInd w:val="0"/>
        <w:rPr>
          <w:rFonts w:eastAsia="TimesNewRoman"/>
          <w:szCs w:val="22"/>
          <w:lang w:val="sr-Latn-ME"/>
        </w:rPr>
      </w:pPr>
    </w:p>
    <w:p w14:paraId="1242E2F5" w14:textId="4B97AD10" w:rsidR="009C4B33" w:rsidRPr="003A2495" w:rsidRDefault="009C4B33" w:rsidP="00AC6A41">
      <w:pPr>
        <w:widowControl w:val="0"/>
        <w:tabs>
          <w:tab w:val="clear" w:pos="284"/>
        </w:tabs>
        <w:autoSpaceDE w:val="0"/>
        <w:autoSpaceDN w:val="0"/>
        <w:adjustRightInd w:val="0"/>
        <w:rPr>
          <w:rFonts w:eastAsia="TimesNewRoman,Bold"/>
          <w:b/>
          <w:bCs/>
          <w:szCs w:val="22"/>
          <w:lang w:val="sr-Latn-ME"/>
        </w:rPr>
      </w:pPr>
      <w:r w:rsidRPr="003A2495">
        <w:rPr>
          <w:rFonts w:eastAsia="TimesNewRoman,Bold"/>
          <w:b/>
          <w:bCs/>
          <w:szCs w:val="22"/>
          <w:lang w:val="sr-Latn-ME"/>
        </w:rPr>
        <w:t xml:space="preserve">Odrasli, stariji pacijenti i </w:t>
      </w:r>
      <w:r w:rsidR="00021900" w:rsidRPr="003A2495">
        <w:rPr>
          <w:rFonts w:eastAsia="TimesNewRoman,Bold"/>
          <w:b/>
          <w:bCs/>
          <w:szCs w:val="22"/>
          <w:lang w:val="sr-Latn-ME"/>
        </w:rPr>
        <w:t>djeca</w:t>
      </w:r>
      <w:r w:rsidRPr="003A2495">
        <w:rPr>
          <w:rFonts w:eastAsia="TimesNewRoman,Bold"/>
          <w:b/>
          <w:bCs/>
          <w:szCs w:val="22"/>
          <w:lang w:val="sr-Latn-ME"/>
        </w:rPr>
        <w:t xml:space="preserve"> t</w:t>
      </w:r>
      <w:r w:rsidR="00F23875" w:rsidRPr="003A2495">
        <w:rPr>
          <w:rFonts w:eastAsia="TimesNewRoman,Bold"/>
          <w:b/>
          <w:bCs/>
          <w:szCs w:val="22"/>
          <w:lang w:val="sr-Latn-ME"/>
        </w:rPr>
        <w:t>j</w:t>
      </w:r>
      <w:r w:rsidRPr="003A2495">
        <w:rPr>
          <w:rFonts w:eastAsia="TimesNewRoman,Bold"/>
          <w:b/>
          <w:bCs/>
          <w:szCs w:val="22"/>
          <w:lang w:val="sr-Latn-ME"/>
        </w:rPr>
        <w:t>elesne mase veće od 40 kg:</w:t>
      </w:r>
    </w:p>
    <w:p w14:paraId="2B098E26" w14:textId="77777777"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Uobičajena doza:</w:t>
      </w:r>
    </w:p>
    <w:p w14:paraId="289F03AD" w14:textId="07C6B04C"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250 mg</w:t>
      </w:r>
      <w:r w:rsidR="006B26BC" w:rsidRPr="003A2495">
        <w:rPr>
          <w:rFonts w:eastAsia="TimesNewRoman"/>
          <w:szCs w:val="22"/>
          <w:lang w:val="sr-Latn-ME"/>
        </w:rPr>
        <w:t>*</w:t>
      </w:r>
      <w:r w:rsidRPr="003A2495">
        <w:rPr>
          <w:rFonts w:eastAsia="TimesNewRoman"/>
          <w:szCs w:val="22"/>
          <w:lang w:val="sr-Latn-ME"/>
        </w:rPr>
        <w:t xml:space="preserve"> do 500 mg, tri puta dnevno ili 750 mg do 1 g svakih 12 sati, u zavisnosti od težine i vrste infekcije.</w:t>
      </w:r>
    </w:p>
    <w:p w14:paraId="0B1F3DCD" w14:textId="77777777" w:rsidR="00EB3368" w:rsidRPr="003A2495" w:rsidRDefault="00EB3368" w:rsidP="00AC6A41">
      <w:pPr>
        <w:widowControl w:val="0"/>
        <w:tabs>
          <w:tab w:val="clear" w:pos="284"/>
        </w:tabs>
        <w:autoSpaceDE w:val="0"/>
        <w:autoSpaceDN w:val="0"/>
        <w:adjustRightInd w:val="0"/>
        <w:rPr>
          <w:rFonts w:eastAsia="TimesNewRoman"/>
          <w:szCs w:val="22"/>
          <w:lang w:val="sr-Latn-ME"/>
        </w:rPr>
      </w:pPr>
    </w:p>
    <w:p w14:paraId="775CBC57" w14:textId="77777777"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w:t>
      </w:r>
      <w:r w:rsidRPr="003A2495">
        <w:rPr>
          <w:rFonts w:eastAsia="TimesNewRoman"/>
          <w:i/>
          <w:szCs w:val="22"/>
          <w:lang w:val="sr-Latn-ME"/>
        </w:rPr>
        <w:t>U slučajevima teških oblika infekcija:</w:t>
      </w:r>
      <w:r w:rsidRPr="003A2495">
        <w:rPr>
          <w:rFonts w:eastAsia="TimesNewRoman"/>
          <w:szCs w:val="22"/>
          <w:lang w:val="sr-Latn-ME"/>
        </w:rPr>
        <w:t xml:space="preserve"> 750 mg do 1 g tri puta dnevno.</w:t>
      </w:r>
    </w:p>
    <w:p w14:paraId="3BB25429" w14:textId="24724418"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w:t>
      </w:r>
      <w:r w:rsidR="0087591A" w:rsidRPr="003A2495">
        <w:rPr>
          <w:rFonts w:eastAsia="TimesNewRoman"/>
          <w:i/>
          <w:szCs w:val="22"/>
          <w:lang w:val="sr-Latn-ME"/>
        </w:rPr>
        <w:t>Akutne i</w:t>
      </w:r>
      <w:r w:rsidRPr="003A2495">
        <w:rPr>
          <w:rFonts w:eastAsia="TimesNewRoman"/>
          <w:i/>
          <w:szCs w:val="22"/>
          <w:lang w:val="sr-Latn-ME"/>
        </w:rPr>
        <w:t>nfekcije mokraćnih puteva:</w:t>
      </w:r>
      <w:r w:rsidRPr="003A2495">
        <w:rPr>
          <w:rFonts w:eastAsia="TimesNewRoman"/>
          <w:szCs w:val="22"/>
          <w:lang w:val="sr-Latn-ME"/>
        </w:rPr>
        <w:t xml:space="preserve"> 3 g dva puta dnevno</w:t>
      </w:r>
      <w:r w:rsidR="00373C7A" w:rsidRPr="003A2495">
        <w:rPr>
          <w:rFonts w:eastAsia="TimesNewRoman"/>
          <w:szCs w:val="22"/>
          <w:lang w:val="sr-Latn-ME"/>
        </w:rPr>
        <w:t>, jedan dan</w:t>
      </w:r>
      <w:r w:rsidRPr="003A2495">
        <w:rPr>
          <w:rFonts w:eastAsia="TimesNewRoman"/>
          <w:szCs w:val="22"/>
          <w:lang w:val="sr-Latn-ME"/>
        </w:rPr>
        <w:t>.</w:t>
      </w:r>
    </w:p>
    <w:p w14:paraId="43537ACB" w14:textId="77777777"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w:t>
      </w:r>
      <w:r w:rsidRPr="003A2495">
        <w:rPr>
          <w:rFonts w:eastAsia="TimesNewRoman"/>
          <w:i/>
          <w:szCs w:val="22"/>
          <w:lang w:val="sr-Latn-ME"/>
        </w:rPr>
        <w:t>Lajmska bolest (infekcija koju prenose krpelji):</w:t>
      </w:r>
      <w:r w:rsidRPr="003A2495">
        <w:rPr>
          <w:rFonts w:eastAsia="TimesNewRoman"/>
          <w:szCs w:val="22"/>
          <w:lang w:val="sr-Latn-ME"/>
        </w:rPr>
        <w:t xml:space="preserve"> Izolovani migrirajući eritem (rani stadijum - crveni ili</w:t>
      </w:r>
    </w:p>
    <w:p w14:paraId="67072612" w14:textId="667E10BD"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 xml:space="preserve">ružičasti kružni osip): </w:t>
      </w:r>
      <w:r w:rsidR="00E17063" w:rsidRPr="003A2495">
        <w:rPr>
          <w:rFonts w:eastAsia="TimesNewRoman"/>
          <w:szCs w:val="22"/>
          <w:lang w:val="sr-Latn-ME"/>
        </w:rPr>
        <w:t xml:space="preserve">500 mg do 1 g na svakih 8 sati do maksimalnih 4 g dnevno u </w:t>
      </w:r>
      <w:r w:rsidR="00B75579" w:rsidRPr="003A2495">
        <w:rPr>
          <w:rFonts w:eastAsia="TimesNewRoman"/>
          <w:szCs w:val="22"/>
          <w:lang w:val="sr-Latn-ME"/>
        </w:rPr>
        <w:t>podijeljenim</w:t>
      </w:r>
      <w:r w:rsidR="00E17063" w:rsidRPr="003A2495">
        <w:rPr>
          <w:rFonts w:eastAsia="TimesNewRoman"/>
          <w:szCs w:val="22"/>
          <w:lang w:val="sr-Latn-ME"/>
        </w:rPr>
        <w:t xml:space="preserve"> dozama tokom 14 dana (10 do 21 dan)</w:t>
      </w:r>
      <w:r w:rsidRPr="003A2495">
        <w:rPr>
          <w:rFonts w:eastAsia="TimesNewRoman"/>
          <w:szCs w:val="22"/>
          <w:lang w:val="sr-Latn-ME"/>
        </w:rPr>
        <w:t>; sistemske manifestacije (kasni stadijum - ozbiljniji simptomi kada se</w:t>
      </w:r>
      <w:r w:rsidR="002B38FD" w:rsidRPr="003A2495">
        <w:rPr>
          <w:rFonts w:eastAsia="TimesNewRoman"/>
          <w:szCs w:val="22"/>
          <w:lang w:val="sr-Latn-ME"/>
        </w:rPr>
        <w:t xml:space="preserve"> </w:t>
      </w:r>
      <w:r w:rsidRPr="003A2495">
        <w:rPr>
          <w:rFonts w:eastAsia="TimesNewRoman"/>
          <w:szCs w:val="22"/>
          <w:lang w:val="sr-Latn-ME"/>
        </w:rPr>
        <w:t xml:space="preserve">bolest proširi po Vašem organizmu): </w:t>
      </w:r>
      <w:r w:rsidR="004160DF" w:rsidRPr="003A2495">
        <w:rPr>
          <w:rFonts w:eastAsia="TimesNewRoman"/>
          <w:szCs w:val="22"/>
          <w:lang w:val="sr-Latn-ME"/>
        </w:rPr>
        <w:t xml:space="preserve">500 mg do 2 g na svakih 8 sati do maksimalnih 6 g dnevno u </w:t>
      </w:r>
      <w:r w:rsidR="00B75579" w:rsidRPr="003A2495">
        <w:rPr>
          <w:rFonts w:eastAsia="TimesNewRoman"/>
          <w:szCs w:val="22"/>
          <w:lang w:val="sr-Latn-ME"/>
        </w:rPr>
        <w:t>podijeljenim</w:t>
      </w:r>
      <w:r w:rsidR="004160DF" w:rsidRPr="003A2495">
        <w:rPr>
          <w:rFonts w:eastAsia="TimesNewRoman"/>
          <w:szCs w:val="22"/>
          <w:lang w:val="sr-Latn-ME"/>
        </w:rPr>
        <w:t xml:space="preserve"> dozama tokom 10 do 30 dana. </w:t>
      </w:r>
    </w:p>
    <w:p w14:paraId="480560F0" w14:textId="005917BD"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w:t>
      </w:r>
      <w:r w:rsidRPr="003A2495">
        <w:rPr>
          <w:rFonts w:eastAsia="TimesNewRoman"/>
          <w:i/>
          <w:szCs w:val="22"/>
          <w:lang w:val="sr-Latn-ME"/>
        </w:rPr>
        <w:t>Čir na želucu i dvanaestopalačnom cr</w:t>
      </w:r>
      <w:r w:rsidR="00B75579" w:rsidRPr="003A2495">
        <w:rPr>
          <w:rFonts w:eastAsia="TimesNewRoman"/>
          <w:i/>
          <w:szCs w:val="22"/>
          <w:lang w:val="sr-Latn-ME"/>
        </w:rPr>
        <w:t>ij</w:t>
      </w:r>
      <w:r w:rsidRPr="003A2495">
        <w:rPr>
          <w:rFonts w:eastAsia="TimesNewRoman"/>
          <w:i/>
          <w:szCs w:val="22"/>
          <w:lang w:val="sr-Latn-ME"/>
        </w:rPr>
        <w:t>evu:</w:t>
      </w:r>
      <w:r w:rsidRPr="003A2495">
        <w:rPr>
          <w:rFonts w:eastAsia="TimesNewRoman"/>
          <w:szCs w:val="22"/>
          <w:lang w:val="sr-Latn-ME"/>
        </w:rPr>
        <w:t xml:space="preserve"> 750 mg do 1 g dva puta dnevno, tokom sedam dana, u sklopu</w:t>
      </w:r>
      <w:r w:rsidR="002B38FD" w:rsidRPr="003A2495">
        <w:rPr>
          <w:rFonts w:eastAsia="TimesNewRoman"/>
          <w:szCs w:val="22"/>
          <w:lang w:val="sr-Latn-ME"/>
        </w:rPr>
        <w:t xml:space="preserve"> </w:t>
      </w:r>
      <w:r w:rsidRPr="003A2495">
        <w:rPr>
          <w:rFonts w:eastAsia="TimesNewRoman"/>
          <w:szCs w:val="22"/>
          <w:lang w:val="sr-Latn-ME"/>
        </w:rPr>
        <w:t>kombinovane terapije sa drugim antibiotikom</w:t>
      </w:r>
      <w:r w:rsidR="0090795C" w:rsidRPr="003A2495">
        <w:rPr>
          <w:rFonts w:eastAsia="TimesNewRoman"/>
          <w:szCs w:val="22"/>
          <w:lang w:val="sr-Latn-ME"/>
        </w:rPr>
        <w:t xml:space="preserve"> (npr. klaritromicin, metronidazol) </w:t>
      </w:r>
      <w:r w:rsidRPr="003A2495">
        <w:rPr>
          <w:rFonts w:eastAsia="TimesNewRoman"/>
          <w:szCs w:val="22"/>
          <w:lang w:val="sr-Latn-ME"/>
        </w:rPr>
        <w:t xml:space="preserve">i </w:t>
      </w:r>
      <w:r w:rsidR="00021900" w:rsidRPr="003A2495">
        <w:rPr>
          <w:rFonts w:eastAsia="TimesNewRoman"/>
          <w:szCs w:val="22"/>
          <w:lang w:val="sr-Latn-ME"/>
        </w:rPr>
        <w:t>lijek</w:t>
      </w:r>
      <w:r w:rsidRPr="003A2495">
        <w:rPr>
          <w:rFonts w:eastAsia="TimesNewRoman"/>
          <w:szCs w:val="22"/>
          <w:lang w:val="sr-Latn-ME"/>
        </w:rPr>
        <w:t>om iz grupe inhibitora protonske pumpe</w:t>
      </w:r>
      <w:r w:rsidR="005761F1" w:rsidRPr="003A2495">
        <w:rPr>
          <w:rFonts w:eastAsia="TimesNewRoman"/>
          <w:szCs w:val="22"/>
          <w:lang w:val="sr-Latn-ME"/>
        </w:rPr>
        <w:t xml:space="preserve"> (npr. omeprazol, lansoprazol)</w:t>
      </w:r>
      <w:r w:rsidRPr="003A2495">
        <w:rPr>
          <w:rFonts w:eastAsia="TimesNewRoman"/>
          <w:szCs w:val="22"/>
          <w:lang w:val="sr-Latn-ME"/>
        </w:rPr>
        <w:t>.</w:t>
      </w:r>
    </w:p>
    <w:p w14:paraId="1164C2DD" w14:textId="77777777"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w:t>
      </w:r>
      <w:r w:rsidRPr="003A2495">
        <w:rPr>
          <w:rFonts w:eastAsia="TimesNewRoman"/>
          <w:i/>
          <w:szCs w:val="22"/>
          <w:lang w:val="sr-Latn-ME"/>
        </w:rPr>
        <w:t>Prevencija srčanih infekcija tokom hirurških intervencija</w:t>
      </w:r>
      <w:r w:rsidRPr="003A2495">
        <w:rPr>
          <w:rFonts w:eastAsia="TimesNewRoman"/>
          <w:szCs w:val="22"/>
          <w:lang w:val="sr-Latn-ME"/>
        </w:rPr>
        <w:t>: doze variraju u zavisnosti od vrste hirurške</w:t>
      </w:r>
    </w:p>
    <w:p w14:paraId="1145285A" w14:textId="6F6AFCCF"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 xml:space="preserve">intervencije. </w:t>
      </w:r>
      <w:r w:rsidR="00936A8B" w:rsidRPr="003A2495">
        <w:rPr>
          <w:rFonts w:eastAsia="TimesNewRoman"/>
          <w:szCs w:val="22"/>
          <w:lang w:val="sr-Latn-ME"/>
        </w:rPr>
        <w:t>Uobičajeno 2 g oralno, kao pojedinačna doza 30 do 60 minuta pr</w:t>
      </w:r>
      <w:r w:rsidR="00B75579" w:rsidRPr="003A2495">
        <w:rPr>
          <w:rFonts w:eastAsia="TimesNewRoman"/>
          <w:szCs w:val="22"/>
          <w:lang w:val="sr-Latn-ME"/>
        </w:rPr>
        <w:t>ij</w:t>
      </w:r>
      <w:r w:rsidR="00936A8B" w:rsidRPr="003A2495">
        <w:rPr>
          <w:rFonts w:eastAsia="TimesNewRoman"/>
          <w:szCs w:val="22"/>
          <w:lang w:val="sr-Latn-ME"/>
        </w:rPr>
        <w:t xml:space="preserve">e procedure. </w:t>
      </w:r>
      <w:r w:rsidRPr="003A2495">
        <w:rPr>
          <w:rFonts w:eastAsia="TimesNewRoman"/>
          <w:szCs w:val="22"/>
          <w:lang w:val="sr-Latn-ME"/>
        </w:rPr>
        <w:t xml:space="preserve">Ostali </w:t>
      </w:r>
      <w:r w:rsidR="00B75579" w:rsidRPr="003A2495">
        <w:rPr>
          <w:rFonts w:eastAsia="TimesNewRoman"/>
          <w:szCs w:val="22"/>
          <w:lang w:val="sr-Latn-ME"/>
        </w:rPr>
        <w:t>ljekovi</w:t>
      </w:r>
      <w:r w:rsidRPr="003A2495">
        <w:rPr>
          <w:rFonts w:eastAsia="TimesNewRoman"/>
          <w:szCs w:val="22"/>
          <w:lang w:val="sr-Latn-ME"/>
        </w:rPr>
        <w:t xml:space="preserve"> mogu se davati u isto vr</w:t>
      </w:r>
      <w:r w:rsidR="00B75579" w:rsidRPr="003A2495">
        <w:rPr>
          <w:rFonts w:eastAsia="TimesNewRoman"/>
          <w:szCs w:val="22"/>
          <w:lang w:val="sr-Latn-ME"/>
        </w:rPr>
        <w:t>ij</w:t>
      </w:r>
      <w:r w:rsidRPr="003A2495">
        <w:rPr>
          <w:rFonts w:eastAsia="TimesNewRoman"/>
          <w:szCs w:val="22"/>
          <w:lang w:val="sr-Latn-ME"/>
        </w:rPr>
        <w:t>eme.</w:t>
      </w:r>
      <w:r w:rsidR="00936A8B" w:rsidRPr="003A2495">
        <w:rPr>
          <w:rFonts w:eastAsia="TimesNewRoman"/>
          <w:szCs w:val="22"/>
          <w:lang w:val="sr-Latn-ME"/>
        </w:rPr>
        <w:t xml:space="preserve"> </w:t>
      </w:r>
      <w:r w:rsidRPr="003A2495">
        <w:rPr>
          <w:rFonts w:eastAsia="TimesNewRoman"/>
          <w:szCs w:val="22"/>
          <w:lang w:val="sr-Latn-ME"/>
        </w:rPr>
        <w:t xml:space="preserve">Vaš </w:t>
      </w:r>
      <w:r w:rsidR="00021900" w:rsidRPr="003A2495">
        <w:rPr>
          <w:rFonts w:eastAsia="TimesNewRoman"/>
          <w:szCs w:val="22"/>
          <w:lang w:val="sr-Latn-ME"/>
        </w:rPr>
        <w:t>ljekar</w:t>
      </w:r>
      <w:r w:rsidRPr="003A2495">
        <w:rPr>
          <w:rFonts w:eastAsia="TimesNewRoman"/>
          <w:szCs w:val="22"/>
          <w:lang w:val="sr-Latn-ME"/>
        </w:rPr>
        <w:t xml:space="preserve"> ili fa</w:t>
      </w:r>
      <w:r w:rsidR="009619D7" w:rsidRPr="003A2495">
        <w:rPr>
          <w:rFonts w:eastAsia="TimesNewRoman"/>
          <w:szCs w:val="22"/>
          <w:lang w:val="sr-Latn-ME"/>
        </w:rPr>
        <w:t>r</w:t>
      </w:r>
      <w:r w:rsidRPr="003A2495">
        <w:rPr>
          <w:rFonts w:eastAsia="TimesNewRoman"/>
          <w:szCs w:val="22"/>
          <w:lang w:val="sr-Latn-ME"/>
        </w:rPr>
        <w:t>maceut Vam mogu dati detaljnije informacije.</w:t>
      </w:r>
    </w:p>
    <w:p w14:paraId="7ABF63EC" w14:textId="77777777" w:rsidR="00936A8B" w:rsidRPr="003A2495" w:rsidRDefault="00936A8B" w:rsidP="00AC6A41">
      <w:pPr>
        <w:widowControl w:val="0"/>
        <w:tabs>
          <w:tab w:val="clear" w:pos="284"/>
        </w:tabs>
        <w:autoSpaceDE w:val="0"/>
        <w:autoSpaceDN w:val="0"/>
        <w:adjustRightInd w:val="0"/>
        <w:rPr>
          <w:rFonts w:eastAsia="TimesNewRoman"/>
          <w:szCs w:val="22"/>
          <w:lang w:val="sr-Latn-ME"/>
        </w:rPr>
      </w:pPr>
    </w:p>
    <w:p w14:paraId="2529B8FF" w14:textId="2B4B1708" w:rsidR="009C4B33" w:rsidRPr="003A2495" w:rsidRDefault="009C4B33"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Maksimalna preporučena doza iznosi 6 g/dan.</w:t>
      </w:r>
    </w:p>
    <w:p w14:paraId="1AF5EFE8" w14:textId="77777777" w:rsidR="00783DC7" w:rsidRPr="003A2495" w:rsidRDefault="00783DC7" w:rsidP="00AC6A41">
      <w:pPr>
        <w:widowControl w:val="0"/>
        <w:tabs>
          <w:tab w:val="clear" w:pos="284"/>
        </w:tabs>
        <w:autoSpaceDE w:val="0"/>
        <w:autoSpaceDN w:val="0"/>
        <w:adjustRightInd w:val="0"/>
        <w:rPr>
          <w:rFonts w:eastAsia="TimesNewRoman"/>
          <w:szCs w:val="22"/>
          <w:lang w:val="sr-Latn-ME"/>
        </w:rPr>
      </w:pPr>
    </w:p>
    <w:p w14:paraId="0499F28A" w14:textId="1FF7F5A6" w:rsidR="006B26BC" w:rsidRPr="003A2495" w:rsidRDefault="006B26BC" w:rsidP="00AC6A41">
      <w:pPr>
        <w:widowControl w:val="0"/>
        <w:tabs>
          <w:tab w:val="clear" w:pos="284"/>
        </w:tabs>
        <w:autoSpaceDE w:val="0"/>
        <w:autoSpaceDN w:val="0"/>
        <w:adjustRightInd w:val="0"/>
        <w:rPr>
          <w:rFonts w:eastAsia="TimesNewRoman"/>
          <w:szCs w:val="22"/>
          <w:lang w:val="sr-Latn-ME"/>
        </w:rPr>
      </w:pPr>
      <w:r w:rsidRPr="003A2495">
        <w:rPr>
          <w:rFonts w:eastAsia="TimesNewRoman"/>
          <w:b/>
          <w:szCs w:val="22"/>
          <w:lang w:val="sr-Latn-ME"/>
        </w:rPr>
        <w:t>*</w:t>
      </w:r>
      <w:r w:rsidRPr="003A2495">
        <w:rPr>
          <w:rFonts w:eastAsia="TimesNewRoman"/>
          <w:szCs w:val="22"/>
          <w:lang w:val="sr-Latn-ME"/>
        </w:rPr>
        <w:t>L</w:t>
      </w:r>
      <w:r w:rsidR="00B75579" w:rsidRPr="003A2495">
        <w:rPr>
          <w:rFonts w:eastAsia="TimesNewRoman"/>
          <w:szCs w:val="22"/>
          <w:lang w:val="sr-Latn-ME"/>
        </w:rPr>
        <w:t>ij</w:t>
      </w:r>
      <w:r w:rsidRPr="003A2495">
        <w:rPr>
          <w:rFonts w:eastAsia="TimesNewRoman"/>
          <w:szCs w:val="22"/>
          <w:lang w:val="sr-Latn-ME"/>
        </w:rPr>
        <w:t>ekom Amoksicilin HF, kapsula, tvrda, 500 mg, ne mogu se postići doze niže od 500 mg amoksicilina.</w:t>
      </w:r>
    </w:p>
    <w:p w14:paraId="6F246BC9" w14:textId="77777777" w:rsidR="006B26BC" w:rsidRPr="003A2495" w:rsidRDefault="006B26BC" w:rsidP="00AC6A41">
      <w:pPr>
        <w:widowControl w:val="0"/>
        <w:tabs>
          <w:tab w:val="clear" w:pos="284"/>
        </w:tabs>
        <w:autoSpaceDE w:val="0"/>
        <w:autoSpaceDN w:val="0"/>
        <w:adjustRightInd w:val="0"/>
        <w:rPr>
          <w:rFonts w:eastAsia="TimesNewRoman"/>
          <w:szCs w:val="22"/>
          <w:lang w:val="sr-Latn-ME"/>
        </w:rPr>
      </w:pPr>
    </w:p>
    <w:p w14:paraId="23C3B0FA" w14:textId="30AB2414" w:rsidR="00783DC7" w:rsidRPr="003A2495" w:rsidRDefault="00783DC7" w:rsidP="00AC6A41">
      <w:pPr>
        <w:widowControl w:val="0"/>
        <w:tabs>
          <w:tab w:val="clear" w:pos="284"/>
        </w:tabs>
        <w:autoSpaceDE w:val="0"/>
        <w:autoSpaceDN w:val="0"/>
        <w:adjustRightInd w:val="0"/>
        <w:rPr>
          <w:rFonts w:eastAsia="TimesNewRoman,Bold"/>
          <w:b/>
          <w:bCs/>
          <w:szCs w:val="22"/>
          <w:lang w:val="sr-Latn-ME"/>
        </w:rPr>
      </w:pPr>
      <w:r w:rsidRPr="003A2495">
        <w:rPr>
          <w:rFonts w:eastAsia="TimesNewRoman,Bold"/>
          <w:b/>
          <w:bCs/>
          <w:szCs w:val="22"/>
          <w:lang w:val="sr-Latn-ME"/>
        </w:rPr>
        <w:t>Oštećenje funkcije bubrega</w:t>
      </w:r>
    </w:p>
    <w:p w14:paraId="25693F16" w14:textId="61F0FAA4" w:rsidR="00783DC7" w:rsidRPr="003A2495" w:rsidRDefault="00783DC7"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 xml:space="preserve">Vaš </w:t>
      </w:r>
      <w:r w:rsidR="00021900" w:rsidRPr="003A2495">
        <w:rPr>
          <w:rFonts w:eastAsia="TimesNewRoman"/>
          <w:szCs w:val="22"/>
          <w:lang w:val="sr-Latn-ME"/>
        </w:rPr>
        <w:t>ljekar</w:t>
      </w:r>
      <w:r w:rsidRPr="003A2495">
        <w:rPr>
          <w:rFonts w:eastAsia="TimesNewRoman"/>
          <w:szCs w:val="22"/>
          <w:lang w:val="sr-Latn-ME"/>
        </w:rPr>
        <w:t xml:space="preserve"> će podesiti dozu </w:t>
      </w:r>
      <w:r w:rsidR="00021900" w:rsidRPr="003A2495">
        <w:rPr>
          <w:rFonts w:eastAsia="TimesNewRoman"/>
          <w:szCs w:val="22"/>
          <w:lang w:val="sr-Latn-ME"/>
        </w:rPr>
        <w:t>lijek</w:t>
      </w:r>
      <w:r w:rsidRPr="003A2495">
        <w:rPr>
          <w:rFonts w:eastAsia="TimesNewRoman"/>
          <w:szCs w:val="22"/>
          <w:lang w:val="sr-Latn-ME"/>
        </w:rPr>
        <w:t xml:space="preserve">a u zavisnosti od funkcije Vaših bubrega (koja će biti praćena određivanjem brzine </w:t>
      </w:r>
      <w:r w:rsidR="009619D7" w:rsidRPr="003A2495">
        <w:rPr>
          <w:rFonts w:eastAsia="TimesNewRoman"/>
          <w:szCs w:val="22"/>
          <w:lang w:val="sr-Latn-ME"/>
        </w:rPr>
        <w:t xml:space="preserve">glomerularne </w:t>
      </w:r>
      <w:r w:rsidRPr="003A2495">
        <w:rPr>
          <w:rFonts w:eastAsia="TimesNewRoman"/>
          <w:szCs w:val="22"/>
          <w:lang w:val="sr-Latn-ME"/>
        </w:rPr>
        <w:t>filtracije).</w:t>
      </w:r>
    </w:p>
    <w:p w14:paraId="51A607C8" w14:textId="77777777" w:rsidR="00783DC7" w:rsidRPr="003A2495" w:rsidRDefault="00783DC7" w:rsidP="00AC6A41">
      <w:pPr>
        <w:widowControl w:val="0"/>
        <w:tabs>
          <w:tab w:val="clear" w:pos="284"/>
        </w:tabs>
        <w:autoSpaceDE w:val="0"/>
        <w:autoSpaceDN w:val="0"/>
        <w:adjustRightInd w:val="0"/>
        <w:rPr>
          <w:rFonts w:eastAsia="TimesNewRoman"/>
          <w:szCs w:val="22"/>
          <w:lang w:val="sr-Latn-ME"/>
        </w:rPr>
      </w:pPr>
    </w:p>
    <w:p w14:paraId="698566DC" w14:textId="77777777" w:rsidR="00783DC7" w:rsidRPr="003A2495" w:rsidRDefault="00783DC7" w:rsidP="00AC6A41">
      <w:pPr>
        <w:widowControl w:val="0"/>
        <w:tabs>
          <w:tab w:val="clear" w:pos="284"/>
        </w:tabs>
        <w:autoSpaceDE w:val="0"/>
        <w:autoSpaceDN w:val="0"/>
        <w:adjustRightInd w:val="0"/>
        <w:rPr>
          <w:rFonts w:eastAsia="TimesNewRoman"/>
          <w:i/>
          <w:iCs/>
          <w:szCs w:val="22"/>
          <w:lang w:val="sr-Latn-ME"/>
        </w:rPr>
      </w:pPr>
      <w:r w:rsidRPr="003A2495">
        <w:rPr>
          <w:rFonts w:eastAsia="TimesNewRoman"/>
          <w:i/>
          <w:iCs/>
          <w:szCs w:val="22"/>
          <w:lang w:val="sr-Latn-ME"/>
        </w:rPr>
        <w:t>Pacijenti na hemodijalizi</w:t>
      </w:r>
    </w:p>
    <w:p w14:paraId="3DC7F2A5" w14:textId="2A882A9C" w:rsidR="00783DC7" w:rsidRPr="003A2495" w:rsidRDefault="00783DC7"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 xml:space="preserve">Vaš </w:t>
      </w:r>
      <w:r w:rsidR="00021900" w:rsidRPr="003A2495">
        <w:rPr>
          <w:rFonts w:eastAsia="TimesNewRoman"/>
          <w:szCs w:val="22"/>
          <w:lang w:val="sr-Latn-ME"/>
        </w:rPr>
        <w:t>ljekar</w:t>
      </w:r>
      <w:r w:rsidRPr="003A2495">
        <w:rPr>
          <w:rFonts w:eastAsia="TimesNewRoman"/>
          <w:szCs w:val="22"/>
          <w:lang w:val="sr-Latn-ME"/>
        </w:rPr>
        <w:t xml:space="preserve"> će odrediti dozu </w:t>
      </w:r>
      <w:r w:rsidR="00021900" w:rsidRPr="003A2495">
        <w:rPr>
          <w:rFonts w:eastAsia="TimesNewRoman"/>
          <w:szCs w:val="22"/>
          <w:lang w:val="sr-Latn-ME"/>
        </w:rPr>
        <w:t>lijek</w:t>
      </w:r>
      <w:r w:rsidRPr="003A2495">
        <w:rPr>
          <w:rFonts w:eastAsia="TimesNewRoman"/>
          <w:szCs w:val="22"/>
          <w:lang w:val="sr-Latn-ME"/>
        </w:rPr>
        <w:t>a koju treba da uzimate ukoliko ste na hemodijalizi.</w:t>
      </w:r>
    </w:p>
    <w:p w14:paraId="3AB46CEC" w14:textId="77777777" w:rsidR="00783DC7" w:rsidRPr="003A2495" w:rsidRDefault="00783DC7" w:rsidP="00AC6A41">
      <w:pPr>
        <w:widowControl w:val="0"/>
        <w:tabs>
          <w:tab w:val="clear" w:pos="284"/>
        </w:tabs>
        <w:autoSpaceDE w:val="0"/>
        <w:autoSpaceDN w:val="0"/>
        <w:adjustRightInd w:val="0"/>
        <w:rPr>
          <w:rFonts w:eastAsia="TimesNewRoman"/>
          <w:szCs w:val="22"/>
          <w:lang w:val="sr-Latn-ME"/>
        </w:rPr>
      </w:pPr>
    </w:p>
    <w:p w14:paraId="36C3706D" w14:textId="77777777" w:rsidR="00783DC7" w:rsidRPr="003A2495" w:rsidRDefault="00783DC7" w:rsidP="00AC6A41">
      <w:pPr>
        <w:widowControl w:val="0"/>
        <w:spacing w:line="240" w:lineRule="atLeast"/>
        <w:rPr>
          <w:i/>
          <w:szCs w:val="22"/>
          <w:lang w:val="sr-Latn-ME"/>
        </w:rPr>
      </w:pPr>
      <w:r w:rsidRPr="003A2495">
        <w:rPr>
          <w:i/>
          <w:szCs w:val="22"/>
          <w:lang w:val="sr-Latn-ME"/>
        </w:rPr>
        <w:t>Pacijenti na peritonealnoj dijalizi</w:t>
      </w:r>
    </w:p>
    <w:p w14:paraId="02BCE583" w14:textId="77777777" w:rsidR="00783DC7" w:rsidRPr="003A2495" w:rsidRDefault="00783DC7" w:rsidP="00AC6A41">
      <w:pPr>
        <w:widowControl w:val="0"/>
        <w:spacing w:line="240" w:lineRule="atLeast"/>
        <w:rPr>
          <w:szCs w:val="22"/>
          <w:lang w:val="sr-Latn-ME"/>
        </w:rPr>
      </w:pPr>
      <w:r w:rsidRPr="003A2495">
        <w:rPr>
          <w:szCs w:val="22"/>
          <w:lang w:val="sr-Latn-ME"/>
        </w:rPr>
        <w:t>Maksimalna doza amoksicilina iznosi 500 mg/dan.</w:t>
      </w:r>
    </w:p>
    <w:p w14:paraId="23BD72E3" w14:textId="77777777" w:rsidR="00783DC7" w:rsidRPr="003A2495" w:rsidRDefault="00783DC7" w:rsidP="00AC6A41">
      <w:pPr>
        <w:widowControl w:val="0"/>
        <w:tabs>
          <w:tab w:val="clear" w:pos="284"/>
        </w:tabs>
        <w:autoSpaceDE w:val="0"/>
        <w:autoSpaceDN w:val="0"/>
        <w:adjustRightInd w:val="0"/>
        <w:rPr>
          <w:rFonts w:eastAsia="TimesNewRoman"/>
          <w:szCs w:val="22"/>
          <w:lang w:val="sr-Latn-ME"/>
        </w:rPr>
      </w:pPr>
    </w:p>
    <w:p w14:paraId="35ED2CF5" w14:textId="1B1EAA15" w:rsidR="00783DC7" w:rsidRPr="003A2495" w:rsidRDefault="00783DC7" w:rsidP="00AC6A41">
      <w:pPr>
        <w:widowControl w:val="0"/>
        <w:tabs>
          <w:tab w:val="clear" w:pos="284"/>
        </w:tabs>
        <w:autoSpaceDE w:val="0"/>
        <w:autoSpaceDN w:val="0"/>
        <w:adjustRightInd w:val="0"/>
        <w:rPr>
          <w:rFonts w:eastAsia="TimesNewRoman,Bold"/>
          <w:b/>
          <w:bCs/>
          <w:szCs w:val="22"/>
          <w:lang w:val="sr-Latn-ME"/>
        </w:rPr>
      </w:pPr>
      <w:r w:rsidRPr="003A2495">
        <w:rPr>
          <w:rFonts w:eastAsia="TimesNewRoman,Bold"/>
          <w:b/>
          <w:bCs/>
          <w:szCs w:val="22"/>
          <w:lang w:val="sr-Latn-ME"/>
        </w:rPr>
        <w:t>Oštećenje funkcije jetre</w:t>
      </w:r>
    </w:p>
    <w:p w14:paraId="66E29036" w14:textId="14D438AF" w:rsidR="00783DC7" w:rsidRPr="003A2495" w:rsidRDefault="00783DC7" w:rsidP="00AC6A41">
      <w:pPr>
        <w:widowControl w:val="0"/>
        <w:rPr>
          <w:rFonts w:eastAsia="TimesNewRoman"/>
          <w:szCs w:val="22"/>
          <w:lang w:val="sr-Latn-ME"/>
        </w:rPr>
      </w:pPr>
      <w:r w:rsidRPr="003A2495">
        <w:rPr>
          <w:rFonts w:eastAsia="TimesNewRoman"/>
          <w:szCs w:val="22"/>
          <w:lang w:val="sr-Latn-ME"/>
        </w:rPr>
        <w:t xml:space="preserve">Vaš </w:t>
      </w:r>
      <w:r w:rsidR="00021900" w:rsidRPr="003A2495">
        <w:rPr>
          <w:rFonts w:eastAsia="TimesNewRoman"/>
          <w:szCs w:val="22"/>
          <w:lang w:val="sr-Latn-ME"/>
        </w:rPr>
        <w:t>ljekar</w:t>
      </w:r>
      <w:r w:rsidRPr="003A2495">
        <w:rPr>
          <w:rFonts w:eastAsia="TimesNewRoman"/>
          <w:szCs w:val="22"/>
          <w:lang w:val="sr-Latn-ME"/>
        </w:rPr>
        <w:t xml:space="preserve"> će podesiti dozu </w:t>
      </w:r>
      <w:r w:rsidR="00021900" w:rsidRPr="003A2495">
        <w:rPr>
          <w:rFonts w:eastAsia="TimesNewRoman"/>
          <w:szCs w:val="22"/>
          <w:lang w:val="sr-Latn-ME"/>
        </w:rPr>
        <w:t>lijek</w:t>
      </w:r>
      <w:r w:rsidRPr="003A2495">
        <w:rPr>
          <w:rFonts w:eastAsia="TimesNewRoman"/>
          <w:szCs w:val="22"/>
          <w:lang w:val="sr-Latn-ME"/>
        </w:rPr>
        <w:t>a u zavisnosti od funkcije Vaše jetre.</w:t>
      </w:r>
    </w:p>
    <w:p w14:paraId="71A600FE" w14:textId="77777777" w:rsidR="0025628A" w:rsidRPr="003A2495" w:rsidRDefault="0025628A" w:rsidP="00AC6A41">
      <w:pPr>
        <w:widowControl w:val="0"/>
        <w:rPr>
          <w:b/>
          <w:bCs/>
          <w:iCs/>
          <w:szCs w:val="22"/>
          <w:lang w:val="sr-Latn-ME"/>
        </w:rPr>
      </w:pPr>
    </w:p>
    <w:p w14:paraId="71A600FF" w14:textId="6B907A06" w:rsidR="00177D7F" w:rsidRPr="003A2495" w:rsidRDefault="00177D7F" w:rsidP="00AC6A41">
      <w:pPr>
        <w:widowControl w:val="0"/>
        <w:rPr>
          <w:b/>
          <w:bCs/>
          <w:szCs w:val="22"/>
          <w:lang w:val="sr-Latn-ME"/>
        </w:rPr>
      </w:pPr>
      <w:r w:rsidRPr="003A2495">
        <w:rPr>
          <w:b/>
          <w:bCs/>
          <w:iCs/>
          <w:szCs w:val="22"/>
          <w:lang w:val="sr-Latn-ME"/>
        </w:rPr>
        <w:t>Ako ste uzeli</w:t>
      </w:r>
      <w:r w:rsidRPr="003A2495">
        <w:rPr>
          <w:b/>
          <w:bCs/>
          <w:szCs w:val="22"/>
          <w:lang w:val="sr-Latn-ME"/>
        </w:rPr>
        <w:t xml:space="preserve"> </w:t>
      </w:r>
      <w:r w:rsidR="00010E79" w:rsidRPr="003A2495">
        <w:rPr>
          <w:b/>
          <w:bCs/>
          <w:iCs/>
          <w:szCs w:val="22"/>
          <w:lang w:val="sr-Latn-ME"/>
        </w:rPr>
        <w:t xml:space="preserve">više </w:t>
      </w:r>
      <w:r w:rsidR="00021900" w:rsidRPr="003A2495">
        <w:rPr>
          <w:b/>
          <w:bCs/>
          <w:iCs/>
          <w:szCs w:val="22"/>
          <w:lang w:val="sr-Latn-ME"/>
        </w:rPr>
        <w:t>lijek</w:t>
      </w:r>
      <w:r w:rsidR="00010E79" w:rsidRPr="003A2495">
        <w:rPr>
          <w:b/>
          <w:bCs/>
          <w:iCs/>
          <w:szCs w:val="22"/>
          <w:lang w:val="sr-Latn-ME"/>
        </w:rPr>
        <w:t xml:space="preserve">a </w:t>
      </w:r>
      <w:r w:rsidR="004F6632" w:rsidRPr="003A2495">
        <w:rPr>
          <w:b/>
          <w:szCs w:val="22"/>
          <w:lang w:val="sr-Latn-ME"/>
        </w:rPr>
        <w:t>Amoksicilin</w:t>
      </w:r>
      <w:r w:rsidR="00035DF7" w:rsidRPr="003A2495">
        <w:rPr>
          <w:b/>
          <w:szCs w:val="22"/>
          <w:lang w:val="sr-Latn-ME"/>
        </w:rPr>
        <w:t xml:space="preserve"> HF</w:t>
      </w:r>
      <w:r w:rsidR="00AA7005" w:rsidRPr="003A2495">
        <w:rPr>
          <w:b/>
          <w:bCs/>
          <w:iCs/>
          <w:szCs w:val="22"/>
          <w:lang w:val="sr-Latn-ME"/>
        </w:rPr>
        <w:t xml:space="preserve"> nego što </w:t>
      </w:r>
      <w:r w:rsidR="0048660C" w:rsidRPr="003A2495">
        <w:rPr>
          <w:b/>
          <w:bCs/>
          <w:iCs/>
          <w:szCs w:val="22"/>
          <w:lang w:val="sr-Latn-ME"/>
        </w:rPr>
        <w:t xml:space="preserve">je </w:t>
      </w:r>
      <w:r w:rsidR="00AA7005" w:rsidRPr="003A2495">
        <w:rPr>
          <w:b/>
          <w:bCs/>
          <w:iCs/>
          <w:szCs w:val="22"/>
          <w:lang w:val="sr-Latn-ME"/>
        </w:rPr>
        <w:t>treba</w:t>
      </w:r>
      <w:r w:rsidR="0048660C" w:rsidRPr="003A2495">
        <w:rPr>
          <w:b/>
          <w:bCs/>
          <w:iCs/>
          <w:szCs w:val="22"/>
          <w:lang w:val="sr-Latn-ME"/>
        </w:rPr>
        <w:t>lo</w:t>
      </w:r>
    </w:p>
    <w:p w14:paraId="71A60100" w14:textId="77777777" w:rsidR="00213156" w:rsidRPr="003A2495" w:rsidRDefault="00213156" w:rsidP="00AC6A41">
      <w:pPr>
        <w:widowControl w:val="0"/>
        <w:rPr>
          <w:szCs w:val="22"/>
          <w:lang w:val="sr-Latn-ME"/>
        </w:rPr>
      </w:pPr>
    </w:p>
    <w:p w14:paraId="71A60101" w14:textId="221195E1" w:rsidR="00F44424" w:rsidRPr="003A2495" w:rsidRDefault="00F44424"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 xml:space="preserve">Ukoliko ste uzeli više </w:t>
      </w:r>
      <w:r w:rsidR="00021900" w:rsidRPr="003A2495">
        <w:rPr>
          <w:rFonts w:eastAsia="TimesNewRoman"/>
          <w:szCs w:val="22"/>
          <w:lang w:val="sr-Latn-ME"/>
        </w:rPr>
        <w:t>lijek</w:t>
      </w:r>
      <w:r w:rsidRPr="003A2495">
        <w:rPr>
          <w:rFonts w:eastAsia="TimesNewRoman"/>
          <w:szCs w:val="22"/>
          <w:lang w:val="sr-Latn-ME"/>
        </w:rPr>
        <w:t>a nego što je trebalo, znaci mogu biti nelagodnost u stomaku (os</w:t>
      </w:r>
      <w:r w:rsidR="00953BDC" w:rsidRPr="003A2495">
        <w:rPr>
          <w:rFonts w:eastAsia="TimesNewRoman"/>
          <w:szCs w:val="22"/>
          <w:lang w:val="sr-Latn-ME"/>
        </w:rPr>
        <w:t>j</w:t>
      </w:r>
      <w:r w:rsidRPr="003A2495">
        <w:rPr>
          <w:rFonts w:eastAsia="TimesNewRoman"/>
          <w:szCs w:val="22"/>
          <w:lang w:val="sr-Latn-ME"/>
        </w:rPr>
        <w:t>ećaj mučnine, povraćanje ili proliv) ili kristalurija (pojava kristala u mokraći), koji se mogu uočiti kao zamućenost urina, ili problemi sa mokrenjem.</w:t>
      </w:r>
    </w:p>
    <w:p w14:paraId="71A60102" w14:textId="45AE3FA0" w:rsidR="00F44424" w:rsidRPr="003A2495" w:rsidRDefault="00F44424" w:rsidP="00AC6A41">
      <w:pPr>
        <w:widowControl w:val="0"/>
        <w:rPr>
          <w:rFonts w:eastAsia="TimesNewRoman"/>
          <w:szCs w:val="22"/>
          <w:lang w:val="sr-Latn-ME"/>
        </w:rPr>
      </w:pPr>
      <w:r w:rsidRPr="003A2495">
        <w:rPr>
          <w:rFonts w:eastAsia="TimesNewRoman"/>
          <w:szCs w:val="22"/>
          <w:lang w:val="sr-Latn-ME"/>
        </w:rPr>
        <w:t xml:space="preserve">Obratite se Vašem </w:t>
      </w:r>
      <w:r w:rsidR="00021900" w:rsidRPr="003A2495">
        <w:rPr>
          <w:rFonts w:eastAsia="TimesNewRoman"/>
          <w:szCs w:val="22"/>
          <w:lang w:val="sr-Latn-ME"/>
        </w:rPr>
        <w:t>ljekar</w:t>
      </w:r>
      <w:r w:rsidRPr="003A2495">
        <w:rPr>
          <w:rFonts w:eastAsia="TimesNewRoman"/>
          <w:szCs w:val="22"/>
          <w:lang w:val="sr-Latn-ME"/>
        </w:rPr>
        <w:t>u što je pr</w:t>
      </w:r>
      <w:r w:rsidR="00953BDC" w:rsidRPr="003A2495">
        <w:rPr>
          <w:rFonts w:eastAsia="TimesNewRoman"/>
          <w:szCs w:val="22"/>
          <w:lang w:val="sr-Latn-ME"/>
        </w:rPr>
        <w:t>ij</w:t>
      </w:r>
      <w:r w:rsidRPr="003A2495">
        <w:rPr>
          <w:rFonts w:eastAsia="TimesNewRoman"/>
          <w:szCs w:val="22"/>
          <w:lang w:val="sr-Latn-ME"/>
        </w:rPr>
        <w:t xml:space="preserve">e moguće i ponesite sa sobom kutiju </w:t>
      </w:r>
      <w:r w:rsidR="00021900" w:rsidRPr="003A2495">
        <w:rPr>
          <w:rFonts w:eastAsia="TimesNewRoman"/>
          <w:szCs w:val="22"/>
          <w:lang w:val="sr-Latn-ME"/>
        </w:rPr>
        <w:t>lijek</w:t>
      </w:r>
      <w:r w:rsidRPr="003A2495">
        <w:rPr>
          <w:rFonts w:eastAsia="TimesNewRoman"/>
          <w:szCs w:val="22"/>
          <w:lang w:val="sr-Latn-ME"/>
        </w:rPr>
        <w:t>a.</w:t>
      </w:r>
    </w:p>
    <w:p w14:paraId="71A60103" w14:textId="77777777" w:rsidR="00F44424" w:rsidRPr="003A2495" w:rsidRDefault="00F44424" w:rsidP="00AC6A41">
      <w:pPr>
        <w:widowControl w:val="0"/>
        <w:rPr>
          <w:szCs w:val="22"/>
          <w:lang w:val="sr-Latn-ME"/>
        </w:rPr>
      </w:pPr>
    </w:p>
    <w:p w14:paraId="71A60104" w14:textId="6424580D" w:rsidR="00177D7F" w:rsidRPr="003A2495" w:rsidRDefault="00AA7005" w:rsidP="00AC6A41">
      <w:pPr>
        <w:widowControl w:val="0"/>
        <w:rPr>
          <w:b/>
          <w:bCs/>
          <w:szCs w:val="22"/>
          <w:lang w:val="sr-Latn-ME"/>
        </w:rPr>
      </w:pPr>
      <w:r w:rsidRPr="003A2495">
        <w:rPr>
          <w:b/>
          <w:bCs/>
          <w:iCs/>
          <w:szCs w:val="22"/>
          <w:lang w:val="sr-Latn-ME"/>
        </w:rPr>
        <w:t xml:space="preserve">Ako ste zaboravili da </w:t>
      </w:r>
      <w:r w:rsidR="00177D7F" w:rsidRPr="003A2495">
        <w:rPr>
          <w:b/>
          <w:bCs/>
          <w:iCs/>
          <w:szCs w:val="22"/>
          <w:lang w:val="sr-Latn-ME"/>
        </w:rPr>
        <w:t>uzmete</w:t>
      </w:r>
      <w:r w:rsidR="00010E79" w:rsidRPr="003A2495">
        <w:rPr>
          <w:b/>
          <w:bCs/>
          <w:szCs w:val="22"/>
          <w:lang w:val="sr-Latn-ME"/>
        </w:rPr>
        <w:t xml:space="preserve"> </w:t>
      </w:r>
      <w:r w:rsidR="00021900" w:rsidRPr="003A2495">
        <w:rPr>
          <w:b/>
          <w:bCs/>
          <w:iCs/>
          <w:szCs w:val="22"/>
          <w:lang w:val="sr-Latn-ME"/>
        </w:rPr>
        <w:t>lijek</w:t>
      </w:r>
      <w:r w:rsidR="00177D7F" w:rsidRPr="003A2495">
        <w:rPr>
          <w:b/>
          <w:bCs/>
          <w:iCs/>
          <w:szCs w:val="22"/>
          <w:lang w:val="sr-Latn-ME"/>
        </w:rPr>
        <w:t xml:space="preserve"> </w:t>
      </w:r>
      <w:r w:rsidR="004F6632" w:rsidRPr="003A2495">
        <w:rPr>
          <w:b/>
          <w:szCs w:val="22"/>
          <w:lang w:val="sr-Latn-ME"/>
        </w:rPr>
        <w:t>Amoksicilin</w:t>
      </w:r>
      <w:r w:rsidR="00035DF7" w:rsidRPr="003A2495">
        <w:rPr>
          <w:b/>
          <w:szCs w:val="22"/>
          <w:lang w:val="sr-Latn-ME"/>
        </w:rPr>
        <w:t xml:space="preserve"> HF</w:t>
      </w:r>
    </w:p>
    <w:p w14:paraId="71A60105" w14:textId="77777777" w:rsidR="00177D7F" w:rsidRPr="003A2495" w:rsidRDefault="00177D7F" w:rsidP="00AC6A41">
      <w:pPr>
        <w:widowControl w:val="0"/>
        <w:rPr>
          <w:b/>
          <w:szCs w:val="22"/>
          <w:lang w:val="sr-Latn-ME"/>
        </w:rPr>
      </w:pPr>
    </w:p>
    <w:p w14:paraId="71A60106" w14:textId="010137FC" w:rsidR="00673E7C" w:rsidRPr="003A2495" w:rsidRDefault="0044040E" w:rsidP="00AC6A41">
      <w:pPr>
        <w:widowControl w:val="0"/>
        <w:rPr>
          <w:szCs w:val="22"/>
          <w:lang w:val="sr-Latn-ME"/>
        </w:rPr>
      </w:pPr>
      <w:r w:rsidRPr="003A2495">
        <w:rPr>
          <w:szCs w:val="22"/>
          <w:lang w:val="sr-Latn-ME"/>
        </w:rPr>
        <w:t xml:space="preserve">Ukoliko ste zaboravili da uzmete </w:t>
      </w:r>
      <w:r w:rsidR="00021900" w:rsidRPr="003A2495">
        <w:rPr>
          <w:szCs w:val="22"/>
          <w:lang w:val="sr-Latn-ME"/>
        </w:rPr>
        <w:t>lijek</w:t>
      </w:r>
      <w:r w:rsidRPr="003A2495">
        <w:rPr>
          <w:szCs w:val="22"/>
          <w:lang w:val="sr-Latn-ME"/>
        </w:rPr>
        <w:t xml:space="preserve"> u uobičajeno vr</w:t>
      </w:r>
      <w:r w:rsidR="00953BDC" w:rsidRPr="003A2495">
        <w:rPr>
          <w:szCs w:val="22"/>
          <w:lang w:val="sr-Latn-ME"/>
        </w:rPr>
        <w:t>ij</w:t>
      </w:r>
      <w:r w:rsidRPr="003A2495">
        <w:rPr>
          <w:szCs w:val="22"/>
          <w:lang w:val="sr-Latn-ME"/>
        </w:rPr>
        <w:t>eme, uzmite svoju uobičajenu dozu čim se s</w:t>
      </w:r>
      <w:r w:rsidR="00953BDC" w:rsidRPr="003A2495">
        <w:rPr>
          <w:szCs w:val="22"/>
          <w:lang w:val="sr-Latn-ME"/>
        </w:rPr>
        <w:t>j</w:t>
      </w:r>
      <w:r w:rsidRPr="003A2495">
        <w:rPr>
          <w:szCs w:val="22"/>
          <w:lang w:val="sr-Latn-ME"/>
        </w:rPr>
        <w:t>etite i zatim nastavite sa propisanim doziranjem. Vodite računa o tome da treba da protekne najmanje 4 sata između uzimanja dv</w:t>
      </w:r>
      <w:r w:rsidR="00953BDC" w:rsidRPr="003A2495">
        <w:rPr>
          <w:szCs w:val="22"/>
          <w:lang w:val="sr-Latn-ME"/>
        </w:rPr>
        <w:t>ij</w:t>
      </w:r>
      <w:r w:rsidRPr="003A2495">
        <w:rPr>
          <w:szCs w:val="22"/>
          <w:lang w:val="sr-Latn-ME"/>
        </w:rPr>
        <w:t xml:space="preserve">e doze </w:t>
      </w:r>
      <w:r w:rsidR="00021900" w:rsidRPr="003A2495">
        <w:rPr>
          <w:szCs w:val="22"/>
          <w:lang w:val="sr-Latn-ME"/>
        </w:rPr>
        <w:t>lijek</w:t>
      </w:r>
      <w:r w:rsidRPr="003A2495">
        <w:rPr>
          <w:szCs w:val="22"/>
          <w:lang w:val="sr-Latn-ME"/>
        </w:rPr>
        <w:t>a.</w:t>
      </w:r>
    </w:p>
    <w:p w14:paraId="71A60107" w14:textId="77777777" w:rsidR="00BB7466" w:rsidRPr="003A2495" w:rsidRDefault="00BB7466" w:rsidP="00AC6A41">
      <w:pPr>
        <w:widowControl w:val="0"/>
        <w:rPr>
          <w:szCs w:val="22"/>
          <w:lang w:val="sr-Latn-ME"/>
        </w:rPr>
      </w:pPr>
    </w:p>
    <w:p w14:paraId="71A60108" w14:textId="77777777" w:rsidR="00BB7466" w:rsidRPr="003A2495" w:rsidRDefault="00BB7466" w:rsidP="00AC6A41">
      <w:pPr>
        <w:widowControl w:val="0"/>
        <w:rPr>
          <w:i/>
          <w:szCs w:val="22"/>
          <w:lang w:val="sr-Latn-ME"/>
        </w:rPr>
      </w:pPr>
      <w:r w:rsidRPr="003A2495">
        <w:rPr>
          <w:szCs w:val="22"/>
          <w:lang w:val="sr-Latn-ME"/>
        </w:rPr>
        <w:t>Ne uzimajte duplu dozu da bi nadoknadili propuštenu dozu.</w:t>
      </w:r>
    </w:p>
    <w:p w14:paraId="71A60109" w14:textId="77777777" w:rsidR="00BF4EF8" w:rsidRPr="003A2495" w:rsidRDefault="00BF4EF8" w:rsidP="00AC6A41">
      <w:pPr>
        <w:widowControl w:val="0"/>
        <w:rPr>
          <w:szCs w:val="22"/>
          <w:lang w:val="sr-Latn-ME"/>
        </w:rPr>
      </w:pPr>
    </w:p>
    <w:p w14:paraId="71A6010A" w14:textId="458BE4B9" w:rsidR="00BF4EF8" w:rsidRPr="003A2495" w:rsidRDefault="00BF4EF8" w:rsidP="00AC6A41">
      <w:pPr>
        <w:widowControl w:val="0"/>
        <w:rPr>
          <w:b/>
          <w:szCs w:val="22"/>
          <w:vertAlign w:val="superscript"/>
          <w:lang w:val="sr-Latn-ME"/>
        </w:rPr>
      </w:pPr>
      <w:r w:rsidRPr="003A2495">
        <w:rPr>
          <w:b/>
          <w:szCs w:val="22"/>
          <w:lang w:val="sr-Latn-ME"/>
        </w:rPr>
        <w:t xml:space="preserve">Ako prestanete da uzimate </w:t>
      </w:r>
      <w:r w:rsidR="00021900" w:rsidRPr="003A2495">
        <w:rPr>
          <w:b/>
          <w:szCs w:val="22"/>
          <w:lang w:val="sr-Latn-ME"/>
        </w:rPr>
        <w:t>lijek</w:t>
      </w:r>
      <w:r w:rsidRPr="003A2495">
        <w:rPr>
          <w:b/>
          <w:szCs w:val="22"/>
          <w:lang w:val="sr-Latn-ME"/>
        </w:rPr>
        <w:t xml:space="preserve"> </w:t>
      </w:r>
      <w:r w:rsidR="004F6632" w:rsidRPr="003A2495">
        <w:rPr>
          <w:b/>
          <w:szCs w:val="22"/>
          <w:lang w:val="sr-Latn-ME"/>
        </w:rPr>
        <w:t>Amoksicilin</w:t>
      </w:r>
      <w:r w:rsidR="00035DF7" w:rsidRPr="003A2495">
        <w:rPr>
          <w:b/>
          <w:szCs w:val="22"/>
          <w:lang w:val="sr-Latn-ME"/>
        </w:rPr>
        <w:t xml:space="preserve"> HF</w:t>
      </w:r>
    </w:p>
    <w:p w14:paraId="71A6010B" w14:textId="77777777" w:rsidR="00673E7C" w:rsidRPr="003A2495" w:rsidRDefault="00673E7C" w:rsidP="00AC6A41">
      <w:pPr>
        <w:widowControl w:val="0"/>
        <w:rPr>
          <w:szCs w:val="22"/>
          <w:lang w:val="sr-Latn-ME"/>
        </w:rPr>
      </w:pPr>
    </w:p>
    <w:p w14:paraId="71A6010C" w14:textId="26CD78C5" w:rsidR="00673E7C" w:rsidRPr="003A2495" w:rsidRDefault="00673E7C"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Iako se os</w:t>
      </w:r>
      <w:r w:rsidR="00953BDC" w:rsidRPr="003A2495">
        <w:rPr>
          <w:rFonts w:eastAsia="TimesNewRoman"/>
          <w:szCs w:val="22"/>
          <w:lang w:val="sr-Latn-ME"/>
        </w:rPr>
        <w:t>j</w:t>
      </w:r>
      <w:r w:rsidRPr="003A2495">
        <w:rPr>
          <w:rFonts w:eastAsia="TimesNewRoman"/>
          <w:szCs w:val="22"/>
          <w:lang w:val="sr-Latn-ME"/>
        </w:rPr>
        <w:t>ećate bolje</w:t>
      </w:r>
      <w:r w:rsidR="00350E74" w:rsidRPr="003A2495">
        <w:rPr>
          <w:rFonts w:eastAsia="TimesNewRoman"/>
          <w:szCs w:val="22"/>
          <w:lang w:val="sr-Latn-ME"/>
        </w:rPr>
        <w:t>,</w:t>
      </w:r>
      <w:r w:rsidRPr="003A2495">
        <w:rPr>
          <w:rFonts w:eastAsia="TimesNewRoman"/>
          <w:szCs w:val="22"/>
          <w:lang w:val="sr-Latn-ME"/>
        </w:rPr>
        <w:t xml:space="preserve"> nastavite da uzimate </w:t>
      </w:r>
      <w:r w:rsidR="00021900" w:rsidRPr="003A2495">
        <w:rPr>
          <w:rFonts w:eastAsia="TimesNewRoman"/>
          <w:szCs w:val="22"/>
          <w:lang w:val="sr-Latn-ME"/>
        </w:rPr>
        <w:t>lijek</w:t>
      </w:r>
      <w:r w:rsidRPr="003A2495">
        <w:rPr>
          <w:rFonts w:eastAsia="TimesNewRoman"/>
          <w:szCs w:val="22"/>
          <w:lang w:val="sr-Latn-ME"/>
        </w:rPr>
        <w:t xml:space="preserve"> Amoksicilin</w:t>
      </w:r>
      <w:r w:rsidR="00F8000F" w:rsidRPr="003A2495">
        <w:rPr>
          <w:rFonts w:eastAsia="TimesNewRoman"/>
          <w:szCs w:val="22"/>
          <w:lang w:val="sr-Latn-ME"/>
        </w:rPr>
        <w:t xml:space="preserve"> HF</w:t>
      </w:r>
      <w:r w:rsidRPr="003A2495">
        <w:rPr>
          <w:rFonts w:eastAsia="TimesNewRoman"/>
          <w:szCs w:val="22"/>
          <w:lang w:val="sr-Latn-ME"/>
        </w:rPr>
        <w:t xml:space="preserve"> onoliko dugo koliko Vam je Vaš </w:t>
      </w:r>
      <w:r w:rsidR="00021900" w:rsidRPr="003A2495">
        <w:rPr>
          <w:rFonts w:eastAsia="TimesNewRoman"/>
          <w:szCs w:val="22"/>
          <w:lang w:val="sr-Latn-ME"/>
        </w:rPr>
        <w:t>ljekar</w:t>
      </w:r>
      <w:r w:rsidRPr="003A2495">
        <w:rPr>
          <w:rFonts w:eastAsia="TimesNewRoman"/>
          <w:szCs w:val="22"/>
          <w:lang w:val="sr-Latn-ME"/>
        </w:rPr>
        <w:t xml:space="preserve"> propisao.</w:t>
      </w:r>
    </w:p>
    <w:p w14:paraId="71A6010D" w14:textId="77777777" w:rsidR="00673E7C" w:rsidRPr="003A2495" w:rsidRDefault="00673E7C"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 xml:space="preserve"> </w:t>
      </w:r>
    </w:p>
    <w:p w14:paraId="71A6010E" w14:textId="7A3FE32F" w:rsidR="00673E7C" w:rsidRPr="003A2495" w:rsidRDefault="00673E7C" w:rsidP="00AC6A41">
      <w:pPr>
        <w:widowControl w:val="0"/>
        <w:tabs>
          <w:tab w:val="clear" w:pos="284"/>
        </w:tabs>
        <w:autoSpaceDE w:val="0"/>
        <w:autoSpaceDN w:val="0"/>
        <w:adjustRightInd w:val="0"/>
        <w:rPr>
          <w:rFonts w:eastAsia="TimesNewRoman"/>
          <w:szCs w:val="22"/>
          <w:lang w:val="sr-Latn-ME"/>
        </w:rPr>
      </w:pPr>
      <w:r w:rsidRPr="003A2495">
        <w:rPr>
          <w:rFonts w:eastAsia="TimesNewRoman"/>
          <w:szCs w:val="22"/>
          <w:lang w:val="sr-Latn-ME"/>
        </w:rPr>
        <w:t>Ako se Amoksicilin</w:t>
      </w:r>
      <w:r w:rsidR="00A578C4" w:rsidRPr="003A2495">
        <w:rPr>
          <w:rFonts w:eastAsia="TimesNewRoman"/>
          <w:szCs w:val="22"/>
          <w:lang w:val="sr-Latn-ME"/>
        </w:rPr>
        <w:t xml:space="preserve"> HF</w:t>
      </w:r>
      <w:r w:rsidRPr="003A2495">
        <w:rPr>
          <w:rFonts w:eastAsia="TimesNewRoman"/>
          <w:szCs w:val="22"/>
          <w:lang w:val="sr-Latn-ME"/>
        </w:rPr>
        <w:t xml:space="preserve"> uzima u dužem vremenskom periodu može doći do razvoja kandidijaze (gljivična </w:t>
      </w:r>
      <w:r w:rsidR="00350E74" w:rsidRPr="003A2495">
        <w:rPr>
          <w:rFonts w:eastAsia="TimesNewRoman"/>
          <w:szCs w:val="22"/>
          <w:lang w:val="sr-Latn-ME"/>
        </w:rPr>
        <w:t>infekcija koja zahvata vaginu, usnu duplju ili druge</w:t>
      </w:r>
      <w:r w:rsidR="007024C3" w:rsidRPr="003A2495">
        <w:rPr>
          <w:rFonts w:eastAsia="TimesNewRoman"/>
          <w:szCs w:val="22"/>
          <w:lang w:val="sr-Latn-ME"/>
        </w:rPr>
        <w:t>, obično</w:t>
      </w:r>
      <w:r w:rsidR="00350E74" w:rsidRPr="003A2495">
        <w:rPr>
          <w:rFonts w:eastAsia="TimesNewRoman"/>
          <w:szCs w:val="22"/>
          <w:lang w:val="sr-Latn-ME"/>
        </w:rPr>
        <w:t xml:space="preserve"> vlažne d</w:t>
      </w:r>
      <w:r w:rsidR="00953BDC" w:rsidRPr="003A2495">
        <w:rPr>
          <w:rFonts w:eastAsia="TimesNewRoman"/>
          <w:szCs w:val="22"/>
          <w:lang w:val="sr-Latn-ME"/>
        </w:rPr>
        <w:t>j</w:t>
      </w:r>
      <w:r w:rsidR="00350E74" w:rsidRPr="003A2495">
        <w:rPr>
          <w:rFonts w:eastAsia="TimesNewRoman"/>
          <w:szCs w:val="22"/>
          <w:lang w:val="sr-Latn-ME"/>
        </w:rPr>
        <w:t>elove kože</w:t>
      </w:r>
      <w:r w:rsidRPr="003A2495">
        <w:rPr>
          <w:rFonts w:eastAsia="TimesNewRoman"/>
          <w:szCs w:val="22"/>
          <w:lang w:val="sr-Latn-ME"/>
        </w:rPr>
        <w:t xml:space="preserve">, </w:t>
      </w:r>
      <w:r w:rsidR="00350E74" w:rsidRPr="003A2495">
        <w:rPr>
          <w:rFonts w:eastAsia="TimesNewRoman"/>
          <w:szCs w:val="22"/>
          <w:lang w:val="sr-Latn-ME"/>
        </w:rPr>
        <w:t xml:space="preserve">a </w:t>
      </w:r>
      <w:r w:rsidRPr="003A2495">
        <w:rPr>
          <w:rFonts w:eastAsia="TimesNewRoman"/>
          <w:szCs w:val="22"/>
          <w:lang w:val="sr-Latn-ME"/>
        </w:rPr>
        <w:t>koja može izazvati os</w:t>
      </w:r>
      <w:r w:rsidR="00953BDC" w:rsidRPr="003A2495">
        <w:rPr>
          <w:rFonts w:eastAsia="TimesNewRoman"/>
          <w:szCs w:val="22"/>
          <w:lang w:val="sr-Latn-ME"/>
        </w:rPr>
        <w:t>j</w:t>
      </w:r>
      <w:r w:rsidRPr="003A2495">
        <w:rPr>
          <w:rFonts w:eastAsia="TimesNewRoman"/>
          <w:szCs w:val="22"/>
          <w:lang w:val="sr-Latn-ME"/>
        </w:rPr>
        <w:t>etljivost, svrab i b</w:t>
      </w:r>
      <w:r w:rsidR="00FB1036" w:rsidRPr="003A2495">
        <w:rPr>
          <w:rFonts w:eastAsia="TimesNewRoman"/>
          <w:szCs w:val="22"/>
          <w:lang w:val="sr-Latn-ME"/>
        </w:rPr>
        <w:t>ij</w:t>
      </w:r>
      <w:r w:rsidRPr="003A2495">
        <w:rPr>
          <w:rFonts w:eastAsia="TimesNewRoman"/>
          <w:szCs w:val="22"/>
          <w:lang w:val="sr-Latn-ME"/>
        </w:rPr>
        <w:t>ele isc</w:t>
      </w:r>
      <w:r w:rsidR="00FB1036" w:rsidRPr="003A2495">
        <w:rPr>
          <w:rFonts w:eastAsia="TimesNewRoman"/>
          <w:szCs w:val="22"/>
          <w:lang w:val="sr-Latn-ME"/>
        </w:rPr>
        <w:t>j</w:t>
      </w:r>
      <w:r w:rsidRPr="003A2495">
        <w:rPr>
          <w:rFonts w:eastAsia="TimesNewRoman"/>
          <w:szCs w:val="22"/>
          <w:lang w:val="sr-Latn-ME"/>
        </w:rPr>
        <w:t>e</w:t>
      </w:r>
      <w:r w:rsidR="00BB7466" w:rsidRPr="003A2495">
        <w:rPr>
          <w:rFonts w:eastAsia="TimesNewRoman"/>
          <w:szCs w:val="22"/>
          <w:lang w:val="sr-Latn-ME"/>
        </w:rPr>
        <w:t>t</w:t>
      </w:r>
      <w:r w:rsidRPr="003A2495">
        <w:rPr>
          <w:rFonts w:eastAsia="TimesNewRoman"/>
          <w:szCs w:val="22"/>
          <w:lang w:val="sr-Latn-ME"/>
        </w:rPr>
        <w:t>ke). Ukoliko se ovo desi posav</w:t>
      </w:r>
      <w:r w:rsidR="00953BDC" w:rsidRPr="003A2495">
        <w:rPr>
          <w:rFonts w:eastAsia="TimesNewRoman"/>
          <w:szCs w:val="22"/>
          <w:lang w:val="sr-Latn-ME"/>
        </w:rPr>
        <w:t>j</w:t>
      </w:r>
      <w:r w:rsidRPr="003A2495">
        <w:rPr>
          <w:rFonts w:eastAsia="TimesNewRoman"/>
          <w:szCs w:val="22"/>
          <w:lang w:val="sr-Latn-ME"/>
        </w:rPr>
        <w:t xml:space="preserve">etujte se sa Vašim </w:t>
      </w:r>
      <w:r w:rsidR="00021900" w:rsidRPr="003A2495">
        <w:rPr>
          <w:rFonts w:eastAsia="TimesNewRoman"/>
          <w:szCs w:val="22"/>
          <w:lang w:val="sr-Latn-ME"/>
        </w:rPr>
        <w:t>ljekar</w:t>
      </w:r>
      <w:r w:rsidRPr="003A2495">
        <w:rPr>
          <w:rFonts w:eastAsia="TimesNewRoman"/>
          <w:szCs w:val="22"/>
          <w:lang w:val="sr-Latn-ME"/>
        </w:rPr>
        <w:t>om.</w:t>
      </w:r>
    </w:p>
    <w:p w14:paraId="71A6010F" w14:textId="77777777" w:rsidR="00B635F2" w:rsidRPr="003A2495" w:rsidRDefault="00B635F2" w:rsidP="00AC6A41">
      <w:pPr>
        <w:widowControl w:val="0"/>
        <w:autoSpaceDE w:val="0"/>
        <w:autoSpaceDN w:val="0"/>
        <w:rPr>
          <w:szCs w:val="22"/>
          <w:lang w:val="sr-Latn-ME"/>
        </w:rPr>
      </w:pPr>
    </w:p>
    <w:p w14:paraId="71A60110" w14:textId="3E73050F" w:rsidR="00B635F2" w:rsidRPr="003A2495" w:rsidRDefault="00BB7466" w:rsidP="00AC6A41">
      <w:pPr>
        <w:widowControl w:val="0"/>
        <w:autoSpaceDE w:val="0"/>
        <w:autoSpaceDN w:val="0"/>
        <w:rPr>
          <w:szCs w:val="22"/>
          <w:lang w:val="sr-Latn-ME"/>
        </w:rPr>
      </w:pPr>
      <w:r w:rsidRPr="003A2495">
        <w:rPr>
          <w:szCs w:val="22"/>
          <w:lang w:val="sr-Latn-ME"/>
        </w:rPr>
        <w:t>Ako imate dodatnih pitanja o prim</w:t>
      </w:r>
      <w:r w:rsidR="00953BDC" w:rsidRPr="003A2495">
        <w:rPr>
          <w:szCs w:val="22"/>
          <w:lang w:val="sr-Latn-ME"/>
        </w:rPr>
        <w:t>j</w:t>
      </w:r>
      <w:r w:rsidRPr="003A2495">
        <w:rPr>
          <w:szCs w:val="22"/>
          <w:lang w:val="sr-Latn-ME"/>
        </w:rPr>
        <w:t xml:space="preserve">eni ovog </w:t>
      </w:r>
      <w:r w:rsidR="00021900" w:rsidRPr="003A2495">
        <w:rPr>
          <w:szCs w:val="22"/>
          <w:lang w:val="sr-Latn-ME"/>
        </w:rPr>
        <w:t>lijek</w:t>
      </w:r>
      <w:r w:rsidRPr="003A2495">
        <w:rPr>
          <w:szCs w:val="22"/>
          <w:lang w:val="sr-Latn-ME"/>
        </w:rPr>
        <w:t xml:space="preserve">a, obratite se svom </w:t>
      </w:r>
      <w:r w:rsidR="00021900" w:rsidRPr="003A2495">
        <w:rPr>
          <w:iCs/>
          <w:szCs w:val="22"/>
          <w:lang w:val="sr-Latn-ME"/>
        </w:rPr>
        <w:t>ljekar</w:t>
      </w:r>
      <w:r w:rsidRPr="003A2495">
        <w:rPr>
          <w:iCs/>
          <w:szCs w:val="22"/>
          <w:lang w:val="sr-Latn-ME"/>
        </w:rPr>
        <w:t>u ili farmaceutu.</w:t>
      </w:r>
    </w:p>
    <w:p w14:paraId="57122DFA" w14:textId="77777777" w:rsidR="00D418B3" w:rsidRPr="003A2495" w:rsidRDefault="00D418B3" w:rsidP="00AC6A41">
      <w:pPr>
        <w:pStyle w:val="NASLOV123"/>
        <w:widowControl w:val="0"/>
        <w:spacing w:before="0" w:after="0"/>
        <w:rPr>
          <w:lang w:val="sr-Latn-ME"/>
        </w:rPr>
      </w:pPr>
    </w:p>
    <w:p w14:paraId="7FCB3B55" w14:textId="77777777" w:rsidR="00D418B3" w:rsidRPr="003A2495" w:rsidRDefault="00D418B3" w:rsidP="00AC6A41">
      <w:pPr>
        <w:pStyle w:val="NASLOV123"/>
        <w:widowControl w:val="0"/>
        <w:spacing w:before="0" w:after="0"/>
        <w:rPr>
          <w:lang w:val="sr-Latn-ME"/>
        </w:rPr>
      </w:pPr>
    </w:p>
    <w:p w14:paraId="71A60111" w14:textId="04A7F249" w:rsidR="00177D7F" w:rsidRPr="003A2495" w:rsidRDefault="00D418B3" w:rsidP="00AC6A41">
      <w:pPr>
        <w:pStyle w:val="NASLOV123"/>
        <w:widowControl w:val="0"/>
        <w:spacing w:before="0" w:after="0"/>
        <w:rPr>
          <w:lang w:val="sr-Latn-ME"/>
        </w:rPr>
      </w:pPr>
      <w:r w:rsidRPr="003A2495">
        <w:rPr>
          <w:lang w:val="sr-Latn-ME"/>
        </w:rPr>
        <w:t>4. MOGUĆA NEŽELJENA DEJSTVA</w:t>
      </w:r>
    </w:p>
    <w:p w14:paraId="3A069F74" w14:textId="77777777" w:rsidR="00D418B3" w:rsidRPr="003A2495" w:rsidRDefault="00D418B3" w:rsidP="00AC6A41">
      <w:pPr>
        <w:pStyle w:val="NASLOV123"/>
        <w:widowControl w:val="0"/>
        <w:spacing w:before="0" w:after="0"/>
        <w:rPr>
          <w:lang w:val="sr-Latn-ME"/>
        </w:rPr>
      </w:pPr>
    </w:p>
    <w:p w14:paraId="71A60112" w14:textId="011F6EE9" w:rsidR="00BB7466" w:rsidRPr="003A2495" w:rsidRDefault="00BB7466" w:rsidP="00AC6A41">
      <w:pPr>
        <w:widowControl w:val="0"/>
        <w:autoSpaceDE w:val="0"/>
        <w:autoSpaceDN w:val="0"/>
        <w:rPr>
          <w:szCs w:val="22"/>
          <w:lang w:val="sr-Latn-ME"/>
        </w:rPr>
      </w:pPr>
      <w:r w:rsidRPr="003A2495">
        <w:rPr>
          <w:szCs w:val="22"/>
          <w:lang w:val="sr-Latn-ME"/>
        </w:rPr>
        <w:t xml:space="preserve">Kao i svi </w:t>
      </w:r>
      <w:r w:rsidR="00B75579" w:rsidRPr="003A2495">
        <w:rPr>
          <w:szCs w:val="22"/>
          <w:lang w:val="sr-Latn-ME"/>
        </w:rPr>
        <w:t>ljekovi</w:t>
      </w:r>
      <w:r w:rsidRPr="003A2495">
        <w:rPr>
          <w:szCs w:val="22"/>
          <w:lang w:val="sr-Latn-ME"/>
        </w:rPr>
        <w:t xml:space="preserve">, ovaj </w:t>
      </w:r>
      <w:r w:rsidR="00021900" w:rsidRPr="003A2495">
        <w:rPr>
          <w:szCs w:val="22"/>
          <w:lang w:val="sr-Latn-ME"/>
        </w:rPr>
        <w:t>lijek</w:t>
      </w:r>
      <w:r w:rsidRPr="003A2495">
        <w:rPr>
          <w:szCs w:val="22"/>
          <w:lang w:val="sr-Latn-ME"/>
        </w:rPr>
        <w:t xml:space="preserve"> može da prouzrokuje neželjena dejstva, iako ona ne moraju da se jave kod svih pacijenata koji uzimaju ovaj </w:t>
      </w:r>
      <w:r w:rsidR="00021900" w:rsidRPr="003A2495">
        <w:rPr>
          <w:szCs w:val="22"/>
          <w:lang w:val="sr-Latn-ME"/>
        </w:rPr>
        <w:t>lijek</w:t>
      </w:r>
      <w:r w:rsidRPr="003A2495">
        <w:rPr>
          <w:szCs w:val="22"/>
          <w:lang w:val="sr-Latn-ME"/>
        </w:rPr>
        <w:t>.</w:t>
      </w:r>
    </w:p>
    <w:p w14:paraId="71A60113" w14:textId="77777777" w:rsidR="0044040E" w:rsidRPr="003A2495" w:rsidRDefault="0044040E" w:rsidP="00AC6A41">
      <w:pPr>
        <w:widowControl w:val="0"/>
        <w:rPr>
          <w:szCs w:val="22"/>
          <w:lang w:val="sr-Latn-ME"/>
        </w:rPr>
      </w:pPr>
    </w:p>
    <w:p w14:paraId="71A60114" w14:textId="22D26D7E" w:rsidR="0044040E" w:rsidRPr="003A2495" w:rsidRDefault="0044040E" w:rsidP="00AC6A41">
      <w:pPr>
        <w:widowControl w:val="0"/>
        <w:rPr>
          <w:b/>
          <w:szCs w:val="22"/>
          <w:lang w:val="sr-Latn-ME"/>
        </w:rPr>
      </w:pPr>
      <w:r w:rsidRPr="003A2495">
        <w:rPr>
          <w:b/>
          <w:szCs w:val="22"/>
          <w:lang w:val="sr-Latn-ME"/>
        </w:rPr>
        <w:t>Ako tokom prim</w:t>
      </w:r>
      <w:r w:rsidR="005A5E79" w:rsidRPr="003A2495">
        <w:rPr>
          <w:b/>
          <w:szCs w:val="22"/>
          <w:lang w:val="sr-Latn-ME"/>
        </w:rPr>
        <w:t>j</w:t>
      </w:r>
      <w:r w:rsidRPr="003A2495">
        <w:rPr>
          <w:b/>
          <w:szCs w:val="22"/>
          <w:lang w:val="sr-Latn-ME"/>
        </w:rPr>
        <w:t xml:space="preserve">ene ovog </w:t>
      </w:r>
      <w:r w:rsidR="00021900" w:rsidRPr="003A2495">
        <w:rPr>
          <w:b/>
          <w:szCs w:val="22"/>
          <w:lang w:val="sr-Latn-ME"/>
        </w:rPr>
        <w:t>lijek</w:t>
      </w:r>
      <w:r w:rsidRPr="003A2495">
        <w:rPr>
          <w:b/>
          <w:szCs w:val="22"/>
          <w:lang w:val="sr-Latn-ME"/>
        </w:rPr>
        <w:t>a prim</w:t>
      </w:r>
      <w:r w:rsidR="005A5E79" w:rsidRPr="003A2495">
        <w:rPr>
          <w:b/>
          <w:szCs w:val="22"/>
          <w:lang w:val="sr-Latn-ME"/>
        </w:rPr>
        <w:t>ije</w:t>
      </w:r>
      <w:r w:rsidRPr="003A2495">
        <w:rPr>
          <w:b/>
          <w:szCs w:val="22"/>
          <w:lang w:val="sr-Latn-ME"/>
        </w:rPr>
        <w:t>tite nek</w:t>
      </w:r>
      <w:r w:rsidR="005D7112" w:rsidRPr="003A2495">
        <w:rPr>
          <w:b/>
          <w:szCs w:val="22"/>
          <w:lang w:val="sr-Latn-ME"/>
        </w:rPr>
        <w:t>o</w:t>
      </w:r>
      <w:r w:rsidRPr="003A2495">
        <w:rPr>
          <w:b/>
          <w:szCs w:val="22"/>
          <w:lang w:val="sr-Latn-ME"/>
        </w:rPr>
        <w:t xml:space="preserve"> od sl</w:t>
      </w:r>
      <w:r w:rsidR="005A5E79" w:rsidRPr="003A2495">
        <w:rPr>
          <w:b/>
          <w:szCs w:val="22"/>
          <w:lang w:val="sr-Latn-ME"/>
        </w:rPr>
        <w:t>j</w:t>
      </w:r>
      <w:r w:rsidRPr="003A2495">
        <w:rPr>
          <w:b/>
          <w:szCs w:val="22"/>
          <w:lang w:val="sr-Latn-ME"/>
        </w:rPr>
        <w:t>edećih neželjenih dejstava, prekinite prim</w:t>
      </w:r>
      <w:r w:rsidR="005A5E79" w:rsidRPr="003A2495">
        <w:rPr>
          <w:b/>
          <w:szCs w:val="22"/>
          <w:lang w:val="sr-Latn-ME"/>
        </w:rPr>
        <w:t>j</w:t>
      </w:r>
      <w:r w:rsidRPr="003A2495">
        <w:rPr>
          <w:b/>
          <w:szCs w:val="22"/>
          <w:lang w:val="sr-Latn-ME"/>
        </w:rPr>
        <w:t xml:space="preserve">enu </w:t>
      </w:r>
      <w:r w:rsidR="00021900" w:rsidRPr="003A2495">
        <w:rPr>
          <w:b/>
          <w:szCs w:val="22"/>
          <w:lang w:val="sr-Latn-ME"/>
        </w:rPr>
        <w:t>lijek</w:t>
      </w:r>
      <w:r w:rsidRPr="003A2495">
        <w:rPr>
          <w:b/>
          <w:szCs w:val="22"/>
          <w:lang w:val="sr-Latn-ME"/>
        </w:rPr>
        <w:t xml:space="preserve">a i odmah se obratite </w:t>
      </w:r>
      <w:r w:rsidR="00021900" w:rsidRPr="003A2495">
        <w:rPr>
          <w:b/>
          <w:szCs w:val="22"/>
          <w:lang w:val="sr-Latn-ME"/>
        </w:rPr>
        <w:t>ljekar</w:t>
      </w:r>
      <w:r w:rsidRPr="003A2495">
        <w:rPr>
          <w:b/>
          <w:szCs w:val="22"/>
          <w:lang w:val="sr-Latn-ME"/>
        </w:rPr>
        <w:t>u (ova neželjena dejstva su veoma r</w:t>
      </w:r>
      <w:r w:rsidR="005A5E79" w:rsidRPr="003A2495">
        <w:rPr>
          <w:b/>
          <w:szCs w:val="22"/>
          <w:lang w:val="sr-Latn-ME"/>
        </w:rPr>
        <w:t>ij</w:t>
      </w:r>
      <w:r w:rsidRPr="003A2495">
        <w:rPr>
          <w:b/>
          <w:szCs w:val="22"/>
          <w:lang w:val="sr-Latn-ME"/>
        </w:rPr>
        <w:t>etka, javljaju se r</w:t>
      </w:r>
      <w:r w:rsidR="005A5E79" w:rsidRPr="003A2495">
        <w:rPr>
          <w:b/>
          <w:szCs w:val="22"/>
          <w:lang w:val="sr-Latn-ME"/>
        </w:rPr>
        <w:t>j</w:t>
      </w:r>
      <w:r w:rsidRPr="003A2495">
        <w:rPr>
          <w:b/>
          <w:szCs w:val="22"/>
          <w:lang w:val="sr-Latn-ME"/>
        </w:rPr>
        <w:t xml:space="preserve">eđe od 1 na 10 000 pacijenata koji uzimaju </w:t>
      </w:r>
      <w:r w:rsidR="00021900" w:rsidRPr="003A2495">
        <w:rPr>
          <w:b/>
          <w:szCs w:val="22"/>
          <w:lang w:val="sr-Latn-ME"/>
        </w:rPr>
        <w:t>lijek</w:t>
      </w:r>
      <w:r w:rsidRPr="003A2495">
        <w:rPr>
          <w:b/>
          <w:szCs w:val="22"/>
          <w:lang w:val="sr-Latn-ME"/>
        </w:rPr>
        <w:t>):</w:t>
      </w:r>
    </w:p>
    <w:p w14:paraId="71A60115" w14:textId="4A77A32E" w:rsidR="0044040E" w:rsidRPr="003A2495" w:rsidRDefault="0044040E" w:rsidP="00AC6A41">
      <w:pPr>
        <w:widowControl w:val="0"/>
        <w:numPr>
          <w:ilvl w:val="0"/>
          <w:numId w:val="26"/>
        </w:numPr>
        <w:tabs>
          <w:tab w:val="clear" w:pos="284"/>
        </w:tabs>
        <w:rPr>
          <w:szCs w:val="22"/>
          <w:lang w:val="sr-Latn-ME"/>
        </w:rPr>
      </w:pPr>
      <w:r w:rsidRPr="003A2495">
        <w:rPr>
          <w:szCs w:val="22"/>
          <w:lang w:val="sr-Latn-ME"/>
        </w:rPr>
        <w:t>alergijske reakcije u vidu svraba i ospe po koži, otoka lica, usana, jezika ili drugih d</w:t>
      </w:r>
      <w:r w:rsidR="005A5E79" w:rsidRPr="003A2495">
        <w:rPr>
          <w:szCs w:val="22"/>
          <w:lang w:val="sr-Latn-ME"/>
        </w:rPr>
        <w:t>j</w:t>
      </w:r>
      <w:r w:rsidRPr="003A2495">
        <w:rPr>
          <w:szCs w:val="22"/>
          <w:lang w:val="sr-Latn-ME"/>
        </w:rPr>
        <w:t>elova t</w:t>
      </w:r>
      <w:r w:rsidR="005A5E79" w:rsidRPr="003A2495">
        <w:rPr>
          <w:szCs w:val="22"/>
          <w:lang w:val="sr-Latn-ME"/>
        </w:rPr>
        <w:t>ij</w:t>
      </w:r>
      <w:r w:rsidRPr="003A2495">
        <w:rPr>
          <w:szCs w:val="22"/>
          <w:lang w:val="sr-Latn-ME"/>
        </w:rPr>
        <w:t>ela, otežanog disanja. Ovo može biti ozbiljno i povremeno može dovesti do smrt</w:t>
      </w:r>
      <w:r w:rsidR="00BB7466" w:rsidRPr="003A2495">
        <w:rPr>
          <w:szCs w:val="22"/>
          <w:lang w:val="sr-Latn-ME"/>
        </w:rPr>
        <w:t>nog ishoda</w:t>
      </w:r>
      <w:r w:rsidRPr="003A2495">
        <w:rPr>
          <w:szCs w:val="22"/>
          <w:lang w:val="sr-Latn-ME"/>
        </w:rPr>
        <w:t>;</w:t>
      </w:r>
    </w:p>
    <w:p w14:paraId="71A60116" w14:textId="68ADEA2D" w:rsidR="0044040E" w:rsidRPr="003A2495" w:rsidRDefault="0044040E" w:rsidP="00AC6A41">
      <w:pPr>
        <w:widowControl w:val="0"/>
        <w:numPr>
          <w:ilvl w:val="0"/>
          <w:numId w:val="26"/>
        </w:numPr>
        <w:tabs>
          <w:tab w:val="clear" w:pos="284"/>
        </w:tabs>
        <w:rPr>
          <w:szCs w:val="22"/>
          <w:lang w:val="sr-Latn-ME"/>
        </w:rPr>
      </w:pPr>
      <w:r w:rsidRPr="003A2495">
        <w:rPr>
          <w:szCs w:val="22"/>
          <w:lang w:val="sr-Latn-ME"/>
        </w:rPr>
        <w:t>ospa, koprivnjača ili modrice po koži koje nastaju kao posl</w:t>
      </w:r>
      <w:r w:rsidR="005A5E79" w:rsidRPr="003A2495">
        <w:rPr>
          <w:szCs w:val="22"/>
          <w:lang w:val="sr-Latn-ME"/>
        </w:rPr>
        <w:t>j</w:t>
      </w:r>
      <w:r w:rsidRPr="003A2495">
        <w:rPr>
          <w:szCs w:val="22"/>
          <w:lang w:val="sr-Latn-ME"/>
        </w:rPr>
        <w:t>edica zapaljenja zidova krvnih sudova usl</w:t>
      </w:r>
      <w:r w:rsidR="005A5E79" w:rsidRPr="003A2495">
        <w:rPr>
          <w:szCs w:val="22"/>
          <w:lang w:val="sr-Latn-ME"/>
        </w:rPr>
        <w:t>j</w:t>
      </w:r>
      <w:r w:rsidRPr="003A2495">
        <w:rPr>
          <w:szCs w:val="22"/>
          <w:lang w:val="sr-Latn-ME"/>
        </w:rPr>
        <w:t>ed alergijske reakcije. Ove kožne prom</w:t>
      </w:r>
      <w:r w:rsidR="005A5E79" w:rsidRPr="003A2495">
        <w:rPr>
          <w:szCs w:val="22"/>
          <w:lang w:val="sr-Latn-ME"/>
        </w:rPr>
        <w:t>j</w:t>
      </w:r>
      <w:r w:rsidRPr="003A2495">
        <w:rPr>
          <w:szCs w:val="22"/>
          <w:lang w:val="sr-Latn-ME"/>
        </w:rPr>
        <w:t>ene mogu biti praćene bolovima u zglobovima i poremećajem bubrežne funkcije;</w:t>
      </w:r>
    </w:p>
    <w:p w14:paraId="71A60117" w14:textId="671969C7" w:rsidR="0044040E" w:rsidRPr="003A2495" w:rsidRDefault="0044040E" w:rsidP="00AC6A41">
      <w:pPr>
        <w:widowControl w:val="0"/>
        <w:numPr>
          <w:ilvl w:val="0"/>
          <w:numId w:val="26"/>
        </w:numPr>
        <w:tabs>
          <w:tab w:val="clear" w:pos="284"/>
        </w:tabs>
        <w:rPr>
          <w:szCs w:val="22"/>
          <w:lang w:val="sr-Latn-ME"/>
        </w:rPr>
      </w:pPr>
      <w:r w:rsidRPr="003A2495">
        <w:rPr>
          <w:szCs w:val="22"/>
          <w:lang w:val="sr-Latn-ME"/>
        </w:rPr>
        <w:t>odložena alergijska reakcija koja se može javiti 7-12 dana nakon prim</w:t>
      </w:r>
      <w:r w:rsidR="005A5E79" w:rsidRPr="003A2495">
        <w:rPr>
          <w:szCs w:val="22"/>
          <w:lang w:val="sr-Latn-ME"/>
        </w:rPr>
        <w:t>j</w:t>
      </w:r>
      <w:r w:rsidRPr="003A2495">
        <w:rPr>
          <w:szCs w:val="22"/>
          <w:lang w:val="sr-Latn-ME"/>
        </w:rPr>
        <w:t xml:space="preserve">ene </w:t>
      </w:r>
      <w:r w:rsidR="00021900" w:rsidRPr="003A2495">
        <w:rPr>
          <w:szCs w:val="22"/>
          <w:lang w:val="sr-Latn-ME"/>
        </w:rPr>
        <w:t>lijek</w:t>
      </w:r>
      <w:r w:rsidRPr="003A2495">
        <w:rPr>
          <w:szCs w:val="22"/>
          <w:lang w:val="sr-Latn-ME"/>
        </w:rPr>
        <w:t>a i može se manifestovati ospom, groznicom, bolom u zglobovima i uvećanjem limfnih žl</w:t>
      </w:r>
      <w:r w:rsidR="005A5E79" w:rsidRPr="003A2495">
        <w:rPr>
          <w:szCs w:val="22"/>
          <w:lang w:val="sr-Latn-ME"/>
        </w:rPr>
        <w:t>ij</w:t>
      </w:r>
      <w:r w:rsidRPr="003A2495">
        <w:rPr>
          <w:szCs w:val="22"/>
          <w:lang w:val="sr-Latn-ME"/>
        </w:rPr>
        <w:t>ezda (naročito u pazušnoj regiji);</w:t>
      </w:r>
    </w:p>
    <w:p w14:paraId="71A60118" w14:textId="2057E3E5" w:rsidR="0044040E" w:rsidRPr="003A2495" w:rsidRDefault="0044040E" w:rsidP="00AC6A41">
      <w:pPr>
        <w:widowControl w:val="0"/>
        <w:numPr>
          <w:ilvl w:val="0"/>
          <w:numId w:val="26"/>
        </w:numPr>
        <w:tabs>
          <w:tab w:val="clear" w:pos="284"/>
        </w:tabs>
        <w:rPr>
          <w:szCs w:val="22"/>
          <w:lang w:val="sr-Latn-ME"/>
        </w:rPr>
      </w:pPr>
      <w:r w:rsidRPr="003A2495">
        <w:rPr>
          <w:szCs w:val="22"/>
          <w:lang w:val="sr-Latn-ME"/>
        </w:rPr>
        <w:t xml:space="preserve">kožna reakcija </w:t>
      </w:r>
      <w:r w:rsidR="003E2E29" w:rsidRPr="003A2495">
        <w:rPr>
          <w:szCs w:val="22"/>
          <w:lang w:val="sr-Latn-ME"/>
        </w:rPr>
        <w:t>multiformni eritem (</w:t>
      </w:r>
      <w:r w:rsidRPr="003A2495">
        <w:rPr>
          <w:i/>
          <w:szCs w:val="22"/>
          <w:lang w:val="sr-Latn-ME"/>
        </w:rPr>
        <w:t>erythema multiforme</w:t>
      </w:r>
      <w:r w:rsidR="003E2E29" w:rsidRPr="003A2495">
        <w:rPr>
          <w:i/>
          <w:szCs w:val="22"/>
          <w:lang w:val="sr-Latn-ME"/>
        </w:rPr>
        <w:t>)</w:t>
      </w:r>
      <w:r w:rsidRPr="003A2495">
        <w:rPr>
          <w:szCs w:val="22"/>
          <w:lang w:val="sr-Latn-ME"/>
        </w:rPr>
        <w:t xml:space="preserve"> koja se manifestuje crvenkasto-ljubičastim prom</w:t>
      </w:r>
      <w:r w:rsidR="00834547" w:rsidRPr="003A2495">
        <w:rPr>
          <w:szCs w:val="22"/>
          <w:lang w:val="sr-Latn-ME"/>
        </w:rPr>
        <w:t>j</w:t>
      </w:r>
      <w:r w:rsidRPr="003A2495">
        <w:rPr>
          <w:szCs w:val="22"/>
          <w:lang w:val="sr-Latn-ME"/>
        </w:rPr>
        <w:t>enama na koži, naročito izraženim na dlanovima i tabanima, otocima, os</w:t>
      </w:r>
      <w:r w:rsidR="00834547" w:rsidRPr="003A2495">
        <w:rPr>
          <w:szCs w:val="22"/>
          <w:lang w:val="sr-Latn-ME"/>
        </w:rPr>
        <w:t>j</w:t>
      </w:r>
      <w:r w:rsidRPr="003A2495">
        <w:rPr>
          <w:szCs w:val="22"/>
          <w:lang w:val="sr-Latn-ME"/>
        </w:rPr>
        <w:t xml:space="preserve">etljivošću površine usana, kapaka i intimne regije, često praćena </w:t>
      </w:r>
      <w:r w:rsidR="00CF2DE0" w:rsidRPr="003A2495">
        <w:rPr>
          <w:szCs w:val="22"/>
          <w:lang w:val="sr-Latn-ME"/>
        </w:rPr>
        <w:t>za</w:t>
      </w:r>
      <w:r w:rsidRPr="003A2495">
        <w:rPr>
          <w:szCs w:val="22"/>
          <w:lang w:val="sr-Latn-ME"/>
        </w:rPr>
        <w:t>morom i groznicom;</w:t>
      </w:r>
    </w:p>
    <w:p w14:paraId="71A60119" w14:textId="1EC94E7D" w:rsidR="0044040E" w:rsidRPr="003A2495" w:rsidRDefault="0044040E" w:rsidP="00AC6A41">
      <w:pPr>
        <w:widowControl w:val="0"/>
        <w:numPr>
          <w:ilvl w:val="0"/>
          <w:numId w:val="26"/>
        </w:numPr>
        <w:tabs>
          <w:tab w:val="clear" w:pos="284"/>
        </w:tabs>
        <w:rPr>
          <w:szCs w:val="22"/>
          <w:lang w:val="sr-Latn-ME"/>
        </w:rPr>
      </w:pPr>
      <w:r w:rsidRPr="003A2495">
        <w:rPr>
          <w:szCs w:val="22"/>
          <w:lang w:val="sr-Latn-ME"/>
        </w:rPr>
        <w:t>ostali teški oblici kožnih alergijskih reakcija: prom</w:t>
      </w:r>
      <w:r w:rsidR="00834547" w:rsidRPr="003A2495">
        <w:rPr>
          <w:szCs w:val="22"/>
          <w:lang w:val="sr-Latn-ME"/>
        </w:rPr>
        <w:t>j</w:t>
      </w:r>
      <w:r w:rsidRPr="003A2495">
        <w:rPr>
          <w:szCs w:val="22"/>
          <w:lang w:val="sr-Latn-ME"/>
        </w:rPr>
        <w:t>ene u boji kože, ispupčenja ispod kože, plikovi, pustule (sitne kožne prom</w:t>
      </w:r>
      <w:r w:rsidR="00834547" w:rsidRPr="003A2495">
        <w:rPr>
          <w:szCs w:val="22"/>
          <w:lang w:val="sr-Latn-ME"/>
        </w:rPr>
        <w:t>j</w:t>
      </w:r>
      <w:r w:rsidRPr="003A2495">
        <w:rPr>
          <w:szCs w:val="22"/>
          <w:lang w:val="sr-Latn-ME"/>
        </w:rPr>
        <w:t>ene sa gnojnim sadržajem), ljuš</w:t>
      </w:r>
      <w:r w:rsidR="00CF2DE0" w:rsidRPr="003A2495">
        <w:rPr>
          <w:szCs w:val="22"/>
          <w:lang w:val="sr-Latn-ME"/>
        </w:rPr>
        <w:t>ć</w:t>
      </w:r>
      <w:r w:rsidRPr="003A2495">
        <w:rPr>
          <w:szCs w:val="22"/>
          <w:lang w:val="sr-Latn-ME"/>
        </w:rPr>
        <w:t>enje, crvenilo, bol, svrab i perutanje kože koji mogu biti praćeni groznicom, glavoboljom i bolovima;</w:t>
      </w:r>
    </w:p>
    <w:p w14:paraId="118D2F28" w14:textId="04B75523" w:rsidR="00655D96" w:rsidRPr="003A2495" w:rsidRDefault="005D5406" w:rsidP="005333B6">
      <w:pPr>
        <w:widowControl w:val="0"/>
        <w:numPr>
          <w:ilvl w:val="0"/>
          <w:numId w:val="26"/>
        </w:numPr>
        <w:tabs>
          <w:tab w:val="clear" w:pos="284"/>
          <w:tab w:val="left" w:pos="771"/>
        </w:tabs>
        <w:rPr>
          <w:bCs/>
          <w:iCs/>
          <w:szCs w:val="22"/>
          <w:lang w:val="sr-Latn-ME"/>
        </w:rPr>
      </w:pPr>
      <w:r w:rsidRPr="003A2495">
        <w:rPr>
          <w:bCs/>
          <w:iCs/>
          <w:szCs w:val="22"/>
          <w:lang w:val="sr-Latn-ME"/>
        </w:rPr>
        <w:t>simptomi nalik gripu sa osipom, groznicom, otečenim limfnim čvorovima i poremećajem laboratorijskih vr</w:t>
      </w:r>
      <w:r w:rsidR="00834547" w:rsidRPr="003A2495">
        <w:rPr>
          <w:bCs/>
          <w:iCs/>
          <w:szCs w:val="22"/>
          <w:lang w:val="sr-Latn-ME"/>
        </w:rPr>
        <w:t>ije</w:t>
      </w:r>
      <w:r w:rsidRPr="003A2495">
        <w:rPr>
          <w:bCs/>
          <w:iCs/>
          <w:szCs w:val="22"/>
          <w:lang w:val="sr-Latn-ME"/>
        </w:rPr>
        <w:t xml:space="preserve">dnosti u krvi (uključujući porast eozinofilnih leukocita i enzima jetre) - reakcija na </w:t>
      </w:r>
      <w:r w:rsidR="00021900" w:rsidRPr="003A2495">
        <w:rPr>
          <w:bCs/>
          <w:iCs/>
          <w:szCs w:val="22"/>
          <w:lang w:val="sr-Latn-ME"/>
        </w:rPr>
        <w:t>lijek</w:t>
      </w:r>
      <w:r w:rsidRPr="003A2495">
        <w:rPr>
          <w:bCs/>
          <w:iCs/>
          <w:szCs w:val="22"/>
          <w:lang w:val="sr-Latn-ME"/>
        </w:rPr>
        <w:t xml:space="preserve"> praćena eozinofilijom i sistemskim simptomima (</w:t>
      </w:r>
      <w:r w:rsidRPr="003A2495">
        <w:rPr>
          <w:bCs/>
          <w:i/>
          <w:iCs/>
          <w:szCs w:val="22"/>
          <w:lang w:val="sr-Latn-ME"/>
        </w:rPr>
        <w:t xml:space="preserve">DRESS </w:t>
      </w:r>
      <w:r w:rsidRPr="003A2495">
        <w:rPr>
          <w:bCs/>
          <w:iCs/>
          <w:szCs w:val="22"/>
          <w:lang w:val="sr-Latn-ME"/>
        </w:rPr>
        <w:t>sindrom)</w:t>
      </w:r>
      <w:r w:rsidR="003E2E29" w:rsidRPr="003A2495">
        <w:rPr>
          <w:szCs w:val="22"/>
          <w:lang w:val="sr-Latn-ME"/>
        </w:rPr>
        <w:t>;</w:t>
      </w:r>
    </w:p>
    <w:p w14:paraId="71A6011B" w14:textId="04D70808" w:rsidR="007024C3" w:rsidRPr="003A2495" w:rsidRDefault="0044040E" w:rsidP="00AC6A41">
      <w:pPr>
        <w:widowControl w:val="0"/>
        <w:numPr>
          <w:ilvl w:val="0"/>
          <w:numId w:val="26"/>
        </w:numPr>
        <w:tabs>
          <w:tab w:val="clear" w:pos="284"/>
        </w:tabs>
        <w:rPr>
          <w:szCs w:val="22"/>
          <w:lang w:val="sr-Latn-ME"/>
        </w:rPr>
      </w:pPr>
      <w:r w:rsidRPr="003A2495">
        <w:rPr>
          <w:szCs w:val="22"/>
          <w:lang w:val="sr-Latn-ME"/>
        </w:rPr>
        <w:t xml:space="preserve">visoka </w:t>
      </w:r>
      <w:r w:rsidR="00CF2DE0" w:rsidRPr="003A2495">
        <w:rPr>
          <w:szCs w:val="22"/>
          <w:lang w:val="sr-Latn-ME"/>
        </w:rPr>
        <w:t>t</w:t>
      </w:r>
      <w:r w:rsidR="00834547" w:rsidRPr="003A2495">
        <w:rPr>
          <w:szCs w:val="22"/>
          <w:lang w:val="sr-Latn-ME"/>
        </w:rPr>
        <w:t>j</w:t>
      </w:r>
      <w:r w:rsidR="00CF2DE0" w:rsidRPr="003A2495">
        <w:rPr>
          <w:szCs w:val="22"/>
          <w:lang w:val="sr-Latn-ME"/>
        </w:rPr>
        <w:t xml:space="preserve">elesna </w:t>
      </w:r>
      <w:r w:rsidRPr="003A2495">
        <w:rPr>
          <w:szCs w:val="22"/>
          <w:lang w:val="sr-Latn-ME"/>
        </w:rPr>
        <w:t xml:space="preserve">temperatura, groznica, </w:t>
      </w:r>
      <w:r w:rsidR="00CF2DE0" w:rsidRPr="003A2495">
        <w:rPr>
          <w:szCs w:val="22"/>
          <w:lang w:val="sr-Latn-ME"/>
        </w:rPr>
        <w:t>zapaljenje</w:t>
      </w:r>
      <w:r w:rsidRPr="003A2495">
        <w:rPr>
          <w:szCs w:val="22"/>
          <w:lang w:val="sr-Latn-ME"/>
        </w:rPr>
        <w:t xml:space="preserve"> grla i drugi znaci infekcije ili povećana sklonost ka krvarenju koji mogu biti znaci poremećaja krvne slike;</w:t>
      </w:r>
    </w:p>
    <w:p w14:paraId="71A6011C" w14:textId="4245945D" w:rsidR="007024C3" w:rsidRPr="003A2495" w:rsidRDefault="007024C3" w:rsidP="00AC6A41">
      <w:pPr>
        <w:widowControl w:val="0"/>
        <w:numPr>
          <w:ilvl w:val="0"/>
          <w:numId w:val="26"/>
        </w:numPr>
        <w:tabs>
          <w:tab w:val="clear" w:pos="284"/>
        </w:tabs>
        <w:rPr>
          <w:szCs w:val="22"/>
          <w:lang w:val="sr-Latn-ME"/>
        </w:rPr>
      </w:pPr>
      <w:r w:rsidRPr="003A2495">
        <w:rPr>
          <w:rFonts w:eastAsia="TimesNewRoman"/>
          <w:szCs w:val="22"/>
          <w:lang w:val="sr-Latn-ME"/>
        </w:rPr>
        <w:t xml:space="preserve">takozvana </w:t>
      </w:r>
      <w:r w:rsidRPr="003A2495">
        <w:rPr>
          <w:rFonts w:eastAsia="TimesNewRoman"/>
          <w:i/>
          <w:iCs/>
          <w:szCs w:val="22"/>
          <w:lang w:val="sr-Latn-ME"/>
        </w:rPr>
        <w:t>Jarisch-Her</w:t>
      </w:r>
      <w:r w:rsidR="00043373" w:rsidRPr="003A2495">
        <w:rPr>
          <w:rFonts w:eastAsia="TimesNewRoman"/>
          <w:i/>
          <w:iCs/>
          <w:szCs w:val="22"/>
          <w:lang w:val="sr-Latn-ME"/>
        </w:rPr>
        <w:t>Amoksicilin HF</w:t>
      </w:r>
      <w:r w:rsidRPr="003A2495">
        <w:rPr>
          <w:rFonts w:eastAsia="TimesNewRoman"/>
          <w:i/>
          <w:iCs/>
          <w:szCs w:val="22"/>
          <w:lang w:val="sr-Latn-ME"/>
        </w:rPr>
        <w:t xml:space="preserve">heimer </w:t>
      </w:r>
      <w:r w:rsidRPr="003A2495">
        <w:rPr>
          <w:rFonts w:eastAsia="TimesNewRoman"/>
          <w:szCs w:val="22"/>
          <w:lang w:val="sr-Latn-ME"/>
        </w:rPr>
        <w:t>reakcija koja se javlja prilikom l</w:t>
      </w:r>
      <w:r w:rsidR="00834547" w:rsidRPr="003A2495">
        <w:rPr>
          <w:rFonts w:eastAsia="TimesNewRoman"/>
          <w:szCs w:val="22"/>
          <w:lang w:val="sr-Latn-ME"/>
        </w:rPr>
        <w:t>ije</w:t>
      </w:r>
      <w:r w:rsidRPr="003A2495">
        <w:rPr>
          <w:rFonts w:eastAsia="TimesNewRoman"/>
          <w:szCs w:val="22"/>
          <w:lang w:val="sr-Latn-ME"/>
        </w:rPr>
        <w:t xml:space="preserve">čenja Lajmske bolesti sa </w:t>
      </w:r>
      <w:r w:rsidR="00021900" w:rsidRPr="003A2495">
        <w:rPr>
          <w:rFonts w:eastAsia="TimesNewRoman"/>
          <w:szCs w:val="22"/>
          <w:lang w:val="sr-Latn-ME"/>
        </w:rPr>
        <w:t>lijek</w:t>
      </w:r>
      <w:r w:rsidRPr="003A2495">
        <w:rPr>
          <w:rFonts w:eastAsia="TimesNewRoman"/>
          <w:szCs w:val="22"/>
          <w:lang w:val="sr-Latn-ME"/>
        </w:rPr>
        <w:t>om</w:t>
      </w:r>
      <w:r w:rsidRPr="003A2495">
        <w:rPr>
          <w:szCs w:val="22"/>
          <w:lang w:val="sr-Latn-ME"/>
        </w:rPr>
        <w:t xml:space="preserve"> </w:t>
      </w:r>
      <w:r w:rsidRPr="003A2495">
        <w:rPr>
          <w:rFonts w:eastAsia="TimesNewRoman"/>
          <w:szCs w:val="22"/>
          <w:lang w:val="sr-Latn-ME"/>
        </w:rPr>
        <w:t xml:space="preserve">Amoksicilin </w:t>
      </w:r>
      <w:r w:rsidR="00F8000F" w:rsidRPr="003A2495">
        <w:rPr>
          <w:rFonts w:eastAsia="TimesNewRoman"/>
          <w:szCs w:val="22"/>
          <w:lang w:val="sr-Latn-ME"/>
        </w:rPr>
        <w:t xml:space="preserve">HF </w:t>
      </w:r>
      <w:r w:rsidRPr="003A2495">
        <w:rPr>
          <w:rFonts w:eastAsia="TimesNewRoman"/>
          <w:szCs w:val="22"/>
          <w:lang w:val="sr-Latn-ME"/>
        </w:rPr>
        <w:t>i dovodi do groznice, jeze, glavobolje, bola u mišićima i osipa kože;</w:t>
      </w:r>
    </w:p>
    <w:p w14:paraId="71A6011D" w14:textId="1C893DF5" w:rsidR="0044040E" w:rsidRPr="003A2495" w:rsidRDefault="0044040E" w:rsidP="00AC6A41">
      <w:pPr>
        <w:widowControl w:val="0"/>
        <w:numPr>
          <w:ilvl w:val="0"/>
          <w:numId w:val="26"/>
        </w:numPr>
        <w:tabs>
          <w:tab w:val="clear" w:pos="284"/>
        </w:tabs>
        <w:rPr>
          <w:szCs w:val="22"/>
          <w:lang w:val="sr-Latn-ME"/>
        </w:rPr>
      </w:pPr>
      <w:r w:rsidRPr="003A2495">
        <w:rPr>
          <w:szCs w:val="22"/>
          <w:lang w:val="sr-Latn-ME"/>
        </w:rPr>
        <w:t>kolitis (zapaljenje sluznice debelog cr</w:t>
      </w:r>
      <w:r w:rsidR="00834547" w:rsidRPr="003A2495">
        <w:rPr>
          <w:szCs w:val="22"/>
          <w:lang w:val="sr-Latn-ME"/>
        </w:rPr>
        <w:t>ij</w:t>
      </w:r>
      <w:r w:rsidRPr="003A2495">
        <w:rPr>
          <w:szCs w:val="22"/>
          <w:lang w:val="sr-Latn-ME"/>
        </w:rPr>
        <w:t>eva) čiji su simptomi dijareja (proliv), ponekad sa prim</w:t>
      </w:r>
      <w:r w:rsidR="00F32CE6" w:rsidRPr="003A2495">
        <w:rPr>
          <w:szCs w:val="22"/>
          <w:lang w:val="sr-Latn-ME"/>
        </w:rPr>
        <w:t>j</w:t>
      </w:r>
      <w:r w:rsidRPr="003A2495">
        <w:rPr>
          <w:szCs w:val="22"/>
          <w:lang w:val="sr-Latn-ME"/>
        </w:rPr>
        <w:t>esama krvi u stolici, bol i groznica;</w:t>
      </w:r>
    </w:p>
    <w:p w14:paraId="71A6011E" w14:textId="0781AB9E" w:rsidR="0044040E" w:rsidRPr="003A2495" w:rsidRDefault="0044040E" w:rsidP="00AC6A41">
      <w:pPr>
        <w:widowControl w:val="0"/>
        <w:numPr>
          <w:ilvl w:val="0"/>
          <w:numId w:val="26"/>
        </w:numPr>
        <w:tabs>
          <w:tab w:val="clear" w:pos="284"/>
        </w:tabs>
        <w:rPr>
          <w:szCs w:val="22"/>
          <w:lang w:val="sr-Latn-ME"/>
        </w:rPr>
      </w:pPr>
      <w:r w:rsidRPr="003A2495">
        <w:rPr>
          <w:szCs w:val="22"/>
          <w:lang w:val="sr-Latn-ME"/>
        </w:rPr>
        <w:t>teški poremećaji funkcije jetre koji se najčešće javljaju kod pacijenata na dugotrajnoj terapiji i kod starijih osoba i često su reverzibilni. Ovi simptomi se mogu javiti tokom terapije, ali i do nekoliko ned</w:t>
      </w:r>
      <w:r w:rsidR="00E35808" w:rsidRPr="003A2495">
        <w:rPr>
          <w:szCs w:val="22"/>
          <w:lang w:val="sr-Latn-ME"/>
        </w:rPr>
        <w:t>j</w:t>
      </w:r>
      <w:r w:rsidRPr="003A2495">
        <w:rPr>
          <w:szCs w:val="22"/>
          <w:lang w:val="sr-Latn-ME"/>
        </w:rPr>
        <w:t xml:space="preserve">elja po prestanku uzimanja </w:t>
      </w:r>
      <w:r w:rsidR="00021900" w:rsidRPr="003A2495">
        <w:rPr>
          <w:szCs w:val="22"/>
          <w:lang w:val="sr-Latn-ME"/>
        </w:rPr>
        <w:t>lijek</w:t>
      </w:r>
      <w:r w:rsidRPr="003A2495">
        <w:rPr>
          <w:szCs w:val="22"/>
          <w:lang w:val="sr-Latn-ME"/>
        </w:rPr>
        <w:t>a. Ukoliko prim</w:t>
      </w:r>
      <w:r w:rsidR="00F32CE6" w:rsidRPr="003A2495">
        <w:rPr>
          <w:szCs w:val="22"/>
          <w:lang w:val="sr-Latn-ME"/>
        </w:rPr>
        <w:t>ij</w:t>
      </w:r>
      <w:r w:rsidRPr="003A2495">
        <w:rPr>
          <w:szCs w:val="22"/>
          <w:lang w:val="sr-Latn-ME"/>
        </w:rPr>
        <w:t>etite prom</w:t>
      </w:r>
      <w:r w:rsidR="00F32CE6" w:rsidRPr="003A2495">
        <w:rPr>
          <w:szCs w:val="22"/>
          <w:lang w:val="sr-Latn-ME"/>
        </w:rPr>
        <w:t>j</w:t>
      </w:r>
      <w:r w:rsidRPr="003A2495">
        <w:rPr>
          <w:szCs w:val="22"/>
          <w:lang w:val="sr-Latn-ME"/>
        </w:rPr>
        <w:t>ene na koži u vidu crvenila, plikova, modrica, žutu prebojenost kože i/ili beonjača, tamniju boju urina i sv</w:t>
      </w:r>
      <w:r w:rsidR="009619D7" w:rsidRPr="003A2495">
        <w:rPr>
          <w:szCs w:val="22"/>
          <w:lang w:val="sr-Latn-ME"/>
        </w:rPr>
        <w:t>i</w:t>
      </w:r>
      <w:r w:rsidR="00F32CE6" w:rsidRPr="003A2495">
        <w:rPr>
          <w:szCs w:val="22"/>
          <w:lang w:val="sr-Latn-ME"/>
        </w:rPr>
        <w:t>j</w:t>
      </w:r>
      <w:r w:rsidRPr="003A2495">
        <w:rPr>
          <w:szCs w:val="22"/>
          <w:lang w:val="sr-Latn-ME"/>
        </w:rPr>
        <w:t xml:space="preserve">etliju boju stolice, dijareju sa tragovima krvi u stolici, odmah se obratite svom </w:t>
      </w:r>
      <w:r w:rsidR="00021900" w:rsidRPr="003A2495">
        <w:rPr>
          <w:szCs w:val="22"/>
          <w:lang w:val="sr-Latn-ME"/>
        </w:rPr>
        <w:t>ljekar</w:t>
      </w:r>
      <w:r w:rsidRPr="003A2495">
        <w:rPr>
          <w:szCs w:val="22"/>
          <w:lang w:val="sr-Latn-ME"/>
        </w:rPr>
        <w:t>u.</w:t>
      </w:r>
    </w:p>
    <w:p w14:paraId="61B0ED06" w14:textId="3BFA10D8" w:rsidR="00B2051B" w:rsidRPr="003A2495" w:rsidRDefault="006E0D8E" w:rsidP="005333B6">
      <w:pPr>
        <w:pStyle w:val="ListParagraph"/>
        <w:widowControl w:val="0"/>
        <w:numPr>
          <w:ilvl w:val="0"/>
          <w:numId w:val="26"/>
        </w:numPr>
        <w:rPr>
          <w:szCs w:val="22"/>
          <w:lang w:val="sr-Latn-ME"/>
        </w:rPr>
      </w:pPr>
      <w:r w:rsidRPr="003A2495">
        <w:rPr>
          <w:szCs w:val="22"/>
          <w:lang w:val="sr-Latn-ME"/>
        </w:rPr>
        <w:t>b</w:t>
      </w:r>
      <w:r w:rsidR="00A83B50" w:rsidRPr="003A2495">
        <w:rPr>
          <w:szCs w:val="22"/>
          <w:lang w:val="sr-Latn-ME"/>
        </w:rPr>
        <w:t>ol u grudima u sklopu alergijske reakcije, što može biti simptom alergijski izazvanog infarkta miokarda (Kounis-ov sindrom).</w:t>
      </w:r>
    </w:p>
    <w:p w14:paraId="57B28269" w14:textId="77777777" w:rsidR="00810777" w:rsidRPr="003A2495" w:rsidRDefault="00810777" w:rsidP="00AC6A41">
      <w:pPr>
        <w:widowControl w:val="0"/>
        <w:tabs>
          <w:tab w:val="clear" w:pos="284"/>
        </w:tabs>
        <w:ind w:left="720"/>
        <w:rPr>
          <w:szCs w:val="22"/>
          <w:lang w:val="sr-Latn-ME"/>
        </w:rPr>
      </w:pPr>
    </w:p>
    <w:p w14:paraId="4D67EAB5" w14:textId="5CF62413" w:rsidR="00810777" w:rsidRPr="003A2495" w:rsidRDefault="00810777" w:rsidP="00AC6A41">
      <w:pPr>
        <w:widowControl w:val="0"/>
        <w:rPr>
          <w:szCs w:val="22"/>
          <w:lang w:val="sr-Latn-ME"/>
        </w:rPr>
      </w:pPr>
      <w:r w:rsidRPr="003A2495">
        <w:rPr>
          <w:szCs w:val="22"/>
          <w:lang w:val="sr-Latn-ME"/>
        </w:rPr>
        <w:t xml:space="preserve">Nekada Vam se mogu javiti neželjene reakcije sa </w:t>
      </w:r>
      <w:r w:rsidRPr="003A2495">
        <w:rPr>
          <w:i/>
          <w:iCs/>
          <w:szCs w:val="22"/>
          <w:lang w:val="sr-Latn-ME"/>
        </w:rPr>
        <w:t>nepoznatom učestalošću</w:t>
      </w:r>
      <w:r w:rsidRPr="003A2495">
        <w:rPr>
          <w:szCs w:val="22"/>
          <w:lang w:val="sr-Latn-ME"/>
        </w:rPr>
        <w:t>:</w:t>
      </w:r>
    </w:p>
    <w:p w14:paraId="6626C021" w14:textId="7457B7BC" w:rsidR="00810777" w:rsidRPr="003A2495" w:rsidRDefault="00810777" w:rsidP="00AC6A41">
      <w:pPr>
        <w:pStyle w:val="ListParagraph"/>
        <w:widowControl w:val="0"/>
        <w:numPr>
          <w:ilvl w:val="0"/>
          <w:numId w:val="26"/>
        </w:numPr>
        <w:rPr>
          <w:szCs w:val="22"/>
          <w:lang w:val="sr-Latn-ME"/>
        </w:rPr>
      </w:pPr>
      <w:r w:rsidRPr="003A2495">
        <w:rPr>
          <w:szCs w:val="22"/>
          <w:lang w:val="sr-Latn-ME"/>
        </w:rPr>
        <w:t xml:space="preserve">Sindrom enterokolitisa izazvan </w:t>
      </w:r>
      <w:r w:rsidR="00021900" w:rsidRPr="003A2495">
        <w:rPr>
          <w:szCs w:val="22"/>
          <w:lang w:val="sr-Latn-ME"/>
        </w:rPr>
        <w:t>lijek</w:t>
      </w:r>
      <w:r w:rsidRPr="003A2495">
        <w:rPr>
          <w:szCs w:val="22"/>
          <w:lang w:val="sr-Latn-ME"/>
        </w:rPr>
        <w:t xml:space="preserve">om (DIES). Sindrom enterokolitisa izazvan </w:t>
      </w:r>
      <w:r w:rsidR="00021900" w:rsidRPr="003A2495">
        <w:rPr>
          <w:szCs w:val="22"/>
          <w:lang w:val="sr-Latn-ME"/>
        </w:rPr>
        <w:t>lijek</w:t>
      </w:r>
      <w:r w:rsidRPr="003A2495">
        <w:rPr>
          <w:szCs w:val="22"/>
          <w:lang w:val="sr-Latn-ME"/>
        </w:rPr>
        <w:t>om je često prijavljen kod d</w:t>
      </w:r>
      <w:r w:rsidR="00CC051C" w:rsidRPr="003A2495">
        <w:rPr>
          <w:szCs w:val="22"/>
          <w:lang w:val="sr-Latn-ME"/>
        </w:rPr>
        <w:t>je</w:t>
      </w:r>
      <w:r w:rsidRPr="003A2495">
        <w:rPr>
          <w:szCs w:val="22"/>
          <w:lang w:val="sr-Latn-ME"/>
        </w:rPr>
        <w:t>ce koja su primala amoksicilin. To je vrsta alergijske reakcije sa glavnim simptomom ponavljanog povraćanja (1-4 sata posl</w:t>
      </w:r>
      <w:r w:rsidR="00951854" w:rsidRPr="003A2495">
        <w:rPr>
          <w:szCs w:val="22"/>
          <w:lang w:val="sr-Latn-ME"/>
        </w:rPr>
        <w:t>ij</w:t>
      </w:r>
      <w:r w:rsidRPr="003A2495">
        <w:rPr>
          <w:szCs w:val="22"/>
          <w:lang w:val="sr-Latn-ME"/>
        </w:rPr>
        <w:t>e prim</w:t>
      </w:r>
      <w:r w:rsidR="00F82106" w:rsidRPr="003A2495">
        <w:rPr>
          <w:szCs w:val="22"/>
          <w:lang w:val="sr-Latn-ME"/>
        </w:rPr>
        <w:t>j</w:t>
      </w:r>
      <w:r w:rsidRPr="003A2495">
        <w:rPr>
          <w:szCs w:val="22"/>
          <w:lang w:val="sr-Latn-ME"/>
        </w:rPr>
        <w:t xml:space="preserve">ene </w:t>
      </w:r>
      <w:r w:rsidR="00021900" w:rsidRPr="003A2495">
        <w:rPr>
          <w:szCs w:val="22"/>
          <w:lang w:val="sr-Latn-ME"/>
        </w:rPr>
        <w:t>lijek</w:t>
      </w:r>
      <w:r w:rsidRPr="003A2495">
        <w:rPr>
          <w:szCs w:val="22"/>
          <w:lang w:val="sr-Latn-ME"/>
        </w:rPr>
        <w:t>a). Ostali simptomi mogu biti abdominalni bol, leta</w:t>
      </w:r>
      <w:r w:rsidR="009619D7" w:rsidRPr="003A2495">
        <w:rPr>
          <w:szCs w:val="22"/>
          <w:lang w:val="sr-Latn-ME"/>
        </w:rPr>
        <w:t>r</w:t>
      </w:r>
      <w:r w:rsidRPr="003A2495">
        <w:rPr>
          <w:szCs w:val="22"/>
          <w:lang w:val="sr-Latn-ME"/>
        </w:rPr>
        <w:t>gija, dijareja i nizak krvni pritisak.</w:t>
      </w:r>
    </w:p>
    <w:p w14:paraId="71A6011F" w14:textId="77777777" w:rsidR="0044040E" w:rsidRPr="003A2495" w:rsidRDefault="0044040E" w:rsidP="00AC6A41">
      <w:pPr>
        <w:widowControl w:val="0"/>
        <w:rPr>
          <w:szCs w:val="22"/>
          <w:lang w:val="sr-Latn-ME"/>
        </w:rPr>
      </w:pPr>
    </w:p>
    <w:p w14:paraId="71A60120" w14:textId="7DBF3DE8" w:rsidR="0044040E" w:rsidRPr="003A2495" w:rsidRDefault="0044040E" w:rsidP="00AC6A41">
      <w:pPr>
        <w:widowControl w:val="0"/>
        <w:rPr>
          <w:szCs w:val="22"/>
          <w:lang w:val="sr-Latn-ME"/>
        </w:rPr>
      </w:pPr>
      <w:r w:rsidRPr="003A2495">
        <w:rPr>
          <w:szCs w:val="22"/>
          <w:lang w:val="sr-Latn-ME"/>
        </w:rPr>
        <w:t>U slučaju pojave manje teških oblika kožnih reakcija kao što su blaga kožna ospa (okrugle, roze crvene f</w:t>
      </w:r>
      <w:r w:rsidR="00021900" w:rsidRPr="003A2495">
        <w:rPr>
          <w:szCs w:val="22"/>
          <w:lang w:val="sr-Latn-ME"/>
        </w:rPr>
        <w:t>lek</w:t>
      </w:r>
      <w:r w:rsidRPr="003A2495">
        <w:rPr>
          <w:szCs w:val="22"/>
          <w:lang w:val="sr-Latn-ME"/>
        </w:rPr>
        <w:t xml:space="preserve">e), otoci po nogama, rukama, šakama i stopalima (ove reakcije se javljaju povremeno, kod 1-10 na 1000 pacijenata koji uzimaju </w:t>
      </w:r>
      <w:r w:rsidR="00021900" w:rsidRPr="003A2495">
        <w:rPr>
          <w:szCs w:val="22"/>
          <w:lang w:val="sr-Latn-ME"/>
        </w:rPr>
        <w:t>lijek</w:t>
      </w:r>
      <w:r w:rsidRPr="003A2495">
        <w:rPr>
          <w:szCs w:val="22"/>
          <w:lang w:val="sr-Latn-ME"/>
        </w:rPr>
        <w:t>), posav</w:t>
      </w:r>
      <w:r w:rsidR="00CC051C" w:rsidRPr="003A2495">
        <w:rPr>
          <w:szCs w:val="22"/>
          <w:lang w:val="sr-Latn-ME"/>
        </w:rPr>
        <w:t>j</w:t>
      </w:r>
      <w:r w:rsidRPr="003A2495">
        <w:rPr>
          <w:szCs w:val="22"/>
          <w:lang w:val="sr-Latn-ME"/>
        </w:rPr>
        <w:t xml:space="preserve">etujte se sa svojim </w:t>
      </w:r>
      <w:r w:rsidR="00021900" w:rsidRPr="003A2495">
        <w:rPr>
          <w:szCs w:val="22"/>
          <w:lang w:val="sr-Latn-ME"/>
        </w:rPr>
        <w:t>ljekar</w:t>
      </w:r>
      <w:r w:rsidRPr="003A2495">
        <w:rPr>
          <w:szCs w:val="22"/>
          <w:lang w:val="sr-Latn-ME"/>
        </w:rPr>
        <w:t>om.</w:t>
      </w:r>
    </w:p>
    <w:p w14:paraId="71A60121" w14:textId="77777777" w:rsidR="0044040E" w:rsidRPr="003A2495" w:rsidRDefault="0044040E" w:rsidP="00AC6A41">
      <w:pPr>
        <w:widowControl w:val="0"/>
        <w:rPr>
          <w:szCs w:val="22"/>
          <w:lang w:val="sr-Latn-ME"/>
        </w:rPr>
      </w:pPr>
    </w:p>
    <w:p w14:paraId="71A60122" w14:textId="77777777" w:rsidR="0044040E" w:rsidRPr="003A2495" w:rsidRDefault="0044040E" w:rsidP="00AC6A41">
      <w:pPr>
        <w:widowControl w:val="0"/>
        <w:rPr>
          <w:szCs w:val="22"/>
          <w:lang w:val="sr-Latn-ME"/>
        </w:rPr>
      </w:pPr>
      <w:r w:rsidRPr="003A2495">
        <w:rPr>
          <w:szCs w:val="22"/>
          <w:lang w:val="sr-Latn-ME"/>
        </w:rPr>
        <w:t>Ostala neželjena dejstva:</w:t>
      </w:r>
    </w:p>
    <w:p w14:paraId="71A60123" w14:textId="52C099F1" w:rsidR="00B635F2" w:rsidRPr="003A2495" w:rsidRDefault="007524B8" w:rsidP="00AC6A41">
      <w:pPr>
        <w:pStyle w:val="ListParagraph"/>
        <w:widowControl w:val="0"/>
        <w:numPr>
          <w:ilvl w:val="0"/>
          <w:numId w:val="26"/>
        </w:numPr>
        <w:rPr>
          <w:bCs/>
          <w:szCs w:val="22"/>
          <w:lang w:val="sr-Latn-ME"/>
        </w:rPr>
      </w:pPr>
      <w:r w:rsidRPr="003A2495">
        <w:rPr>
          <w:b/>
          <w:bCs/>
          <w:szCs w:val="22"/>
          <w:lang w:val="sr-Latn-ME"/>
        </w:rPr>
        <w:t>Česta neželjena dejstva</w:t>
      </w:r>
      <w:r w:rsidRPr="003A2495">
        <w:rPr>
          <w:bCs/>
          <w:szCs w:val="22"/>
          <w:lang w:val="sr-Latn-ME"/>
        </w:rPr>
        <w:t xml:space="preserve"> </w:t>
      </w:r>
      <w:r w:rsidRPr="003A2495">
        <w:rPr>
          <w:szCs w:val="22"/>
          <w:lang w:val="sr-Latn-ME"/>
        </w:rPr>
        <w:t xml:space="preserve">(mogu da se jave kod najviše 1 na 10 pacijenata koji uzimaju </w:t>
      </w:r>
      <w:r w:rsidR="00021900" w:rsidRPr="003A2495">
        <w:rPr>
          <w:szCs w:val="22"/>
          <w:lang w:val="sr-Latn-ME"/>
        </w:rPr>
        <w:t>lijek</w:t>
      </w:r>
      <w:r w:rsidRPr="003A2495">
        <w:rPr>
          <w:szCs w:val="22"/>
          <w:lang w:val="sr-Latn-ME"/>
        </w:rPr>
        <w:t>):</w:t>
      </w:r>
      <w:r w:rsidR="00CB3D73" w:rsidRPr="003A2495">
        <w:rPr>
          <w:szCs w:val="22"/>
          <w:lang w:val="sr-Latn-ME"/>
        </w:rPr>
        <w:t xml:space="preserve"> </w:t>
      </w:r>
      <w:r w:rsidR="0044040E" w:rsidRPr="003A2495">
        <w:rPr>
          <w:szCs w:val="22"/>
          <w:lang w:val="sr-Latn-ME"/>
        </w:rPr>
        <w:t>ospa po koži, mučnina, dijareja (proliv);</w:t>
      </w:r>
    </w:p>
    <w:p w14:paraId="71A60124" w14:textId="119B9B74" w:rsidR="00B635F2" w:rsidRPr="003A2495" w:rsidRDefault="007524B8" w:rsidP="00AC6A41">
      <w:pPr>
        <w:pStyle w:val="ListParagraph"/>
        <w:widowControl w:val="0"/>
        <w:numPr>
          <w:ilvl w:val="0"/>
          <w:numId w:val="26"/>
        </w:numPr>
        <w:rPr>
          <w:bCs/>
          <w:szCs w:val="22"/>
          <w:lang w:val="sr-Latn-ME"/>
        </w:rPr>
      </w:pPr>
      <w:r w:rsidRPr="003A2495">
        <w:rPr>
          <w:b/>
          <w:bCs/>
          <w:szCs w:val="22"/>
          <w:lang w:val="sr-Latn-ME"/>
        </w:rPr>
        <w:t>Povremena neželjena dejstva</w:t>
      </w:r>
      <w:r w:rsidRPr="003A2495">
        <w:rPr>
          <w:bCs/>
          <w:szCs w:val="22"/>
          <w:lang w:val="sr-Latn-ME"/>
        </w:rPr>
        <w:t xml:space="preserve"> </w:t>
      </w:r>
      <w:r w:rsidRPr="003A2495">
        <w:rPr>
          <w:szCs w:val="22"/>
          <w:lang w:val="sr-Latn-ME"/>
        </w:rPr>
        <w:t xml:space="preserve">(mogu da se jave kod najviše 1 na 100 pacijenata koji uzimaju </w:t>
      </w:r>
      <w:r w:rsidR="00021900" w:rsidRPr="003A2495">
        <w:rPr>
          <w:szCs w:val="22"/>
          <w:lang w:val="sr-Latn-ME"/>
        </w:rPr>
        <w:t>lijek</w:t>
      </w:r>
      <w:r w:rsidRPr="003A2495">
        <w:rPr>
          <w:szCs w:val="22"/>
          <w:lang w:val="sr-Latn-ME"/>
        </w:rPr>
        <w:t xml:space="preserve">): </w:t>
      </w:r>
      <w:r w:rsidR="0044040E" w:rsidRPr="003A2495">
        <w:rPr>
          <w:szCs w:val="22"/>
          <w:lang w:val="sr-Latn-ME"/>
        </w:rPr>
        <w:t>povraćanje</w:t>
      </w:r>
      <w:r w:rsidR="00D97C70" w:rsidRPr="003A2495">
        <w:rPr>
          <w:szCs w:val="22"/>
          <w:lang w:val="sr-Latn-ME"/>
        </w:rPr>
        <w:t>, koprivnjača, svrab po koži</w:t>
      </w:r>
      <w:r w:rsidR="0044040E" w:rsidRPr="003A2495">
        <w:rPr>
          <w:szCs w:val="22"/>
          <w:lang w:val="sr-Latn-ME"/>
        </w:rPr>
        <w:t>;</w:t>
      </w:r>
    </w:p>
    <w:p w14:paraId="71A60125" w14:textId="19928A93" w:rsidR="00CB3D73" w:rsidRPr="003A2495" w:rsidRDefault="007524B8" w:rsidP="00AC6A41">
      <w:pPr>
        <w:pStyle w:val="ListParagraph"/>
        <w:widowControl w:val="0"/>
        <w:numPr>
          <w:ilvl w:val="0"/>
          <w:numId w:val="26"/>
        </w:numPr>
        <w:rPr>
          <w:bCs/>
          <w:szCs w:val="22"/>
          <w:lang w:val="sr-Latn-ME"/>
        </w:rPr>
      </w:pPr>
      <w:r w:rsidRPr="003A2495">
        <w:rPr>
          <w:b/>
          <w:bCs/>
          <w:szCs w:val="22"/>
          <w:lang w:val="sr-Latn-ME"/>
        </w:rPr>
        <w:t xml:space="preserve">Veoma </w:t>
      </w:r>
      <w:r w:rsidR="00CC051C" w:rsidRPr="003A2495">
        <w:rPr>
          <w:b/>
          <w:bCs/>
          <w:szCs w:val="22"/>
          <w:lang w:val="sr-Latn-ME"/>
        </w:rPr>
        <w:t>rijetka</w:t>
      </w:r>
      <w:r w:rsidRPr="003A2495">
        <w:rPr>
          <w:b/>
          <w:bCs/>
          <w:szCs w:val="22"/>
          <w:lang w:val="sr-Latn-ME"/>
        </w:rPr>
        <w:t xml:space="preserve"> neželjena dejstva</w:t>
      </w:r>
      <w:r w:rsidRPr="003A2495">
        <w:rPr>
          <w:szCs w:val="22"/>
          <w:lang w:val="sr-Latn-ME"/>
        </w:rPr>
        <w:t xml:space="preserve"> (mogu da se jave kod najviše 1 na 10000 pacijenata koji uzimaju </w:t>
      </w:r>
      <w:r w:rsidR="00021900" w:rsidRPr="003A2495">
        <w:rPr>
          <w:szCs w:val="22"/>
          <w:lang w:val="sr-Latn-ME"/>
        </w:rPr>
        <w:t>lijek</w:t>
      </w:r>
      <w:r w:rsidRPr="003A2495">
        <w:rPr>
          <w:szCs w:val="22"/>
          <w:lang w:val="sr-Latn-ME"/>
        </w:rPr>
        <w:t>):</w:t>
      </w:r>
    </w:p>
    <w:p w14:paraId="0BFB5DB5" w14:textId="51FC2713" w:rsidR="00A33D30" w:rsidRPr="003A2495" w:rsidRDefault="0044040E" w:rsidP="00AC6A41">
      <w:pPr>
        <w:widowControl w:val="0"/>
        <w:tabs>
          <w:tab w:val="clear" w:pos="284"/>
        </w:tabs>
        <w:ind w:left="720"/>
        <w:rPr>
          <w:szCs w:val="22"/>
          <w:lang w:val="sr-Latn-ME"/>
        </w:rPr>
      </w:pPr>
      <w:r w:rsidRPr="003A2495">
        <w:rPr>
          <w:szCs w:val="22"/>
          <w:lang w:val="sr-Latn-ME"/>
        </w:rPr>
        <w:t xml:space="preserve">kandidijaza (gljivična infekcija koja zahvata vaginu, usnu duplju ili </w:t>
      </w:r>
      <w:r w:rsidR="007024C3" w:rsidRPr="003A2495">
        <w:rPr>
          <w:szCs w:val="22"/>
          <w:lang w:val="sr-Latn-ME"/>
        </w:rPr>
        <w:t xml:space="preserve">druge, obično vlažne </w:t>
      </w:r>
      <w:r w:rsidRPr="003A2495">
        <w:rPr>
          <w:szCs w:val="22"/>
          <w:lang w:val="sr-Latn-ME"/>
        </w:rPr>
        <w:t>d</w:t>
      </w:r>
      <w:r w:rsidR="009619D7" w:rsidRPr="003A2495">
        <w:rPr>
          <w:szCs w:val="22"/>
          <w:lang w:val="sr-Latn-ME"/>
        </w:rPr>
        <w:t>j</w:t>
      </w:r>
      <w:r w:rsidRPr="003A2495">
        <w:rPr>
          <w:szCs w:val="22"/>
          <w:lang w:val="sr-Latn-ME"/>
        </w:rPr>
        <w:t xml:space="preserve">elove kože), poremećaj bubrežne funkcije, konvulzije (najčešće kod pacijenata na terapiji visokim dozama </w:t>
      </w:r>
      <w:r w:rsidR="00021900" w:rsidRPr="003A2495">
        <w:rPr>
          <w:szCs w:val="22"/>
          <w:lang w:val="sr-Latn-ME"/>
        </w:rPr>
        <w:t>lijek</w:t>
      </w:r>
      <w:r w:rsidRPr="003A2495">
        <w:rPr>
          <w:szCs w:val="22"/>
          <w:lang w:val="sr-Latn-ME"/>
        </w:rPr>
        <w:t>a ili onih sa oslabljenom bubrežnom funkcijom), ošamućenost, hiperaktivnost, braonkasta, žućkasta ili tamna prebojenost jezika koji može da</w:t>
      </w:r>
      <w:r w:rsidR="007524B8" w:rsidRPr="003A2495">
        <w:rPr>
          <w:szCs w:val="22"/>
          <w:lang w:val="sr-Latn-ME"/>
        </w:rPr>
        <w:t xml:space="preserve"> ima dlakav izgled, anemija (smanjenje broja crvenih krvnih zrnaca čiji su simptomi zamor, glavobolja, kratak dah, ošamućenost, </w:t>
      </w:r>
      <w:r w:rsidR="009D2AA8" w:rsidRPr="003A2495">
        <w:rPr>
          <w:szCs w:val="22"/>
          <w:lang w:val="sr-Latn-ME"/>
        </w:rPr>
        <w:t>osip sa plikovima poređanim u krug sa centralnom krastom ili poput niza bisera (line</w:t>
      </w:r>
      <w:r w:rsidR="009619D7" w:rsidRPr="003A2495">
        <w:rPr>
          <w:szCs w:val="22"/>
          <w:lang w:val="sr-Latn-ME"/>
        </w:rPr>
        <w:t>a</w:t>
      </w:r>
      <w:r w:rsidR="009D2AA8" w:rsidRPr="003A2495">
        <w:rPr>
          <w:szCs w:val="22"/>
          <w:lang w:val="sr-Latn-ME"/>
        </w:rPr>
        <w:t xml:space="preserve">rna IgA bolest), </w:t>
      </w:r>
      <w:r w:rsidR="002B5C6F" w:rsidRPr="003A2495">
        <w:rPr>
          <w:szCs w:val="22"/>
          <w:lang w:val="sr-Latn-ME"/>
        </w:rPr>
        <w:t xml:space="preserve">zapaljenje membrana mozga i kičmene moždine (aseptični meningitis), </w:t>
      </w:r>
      <w:r w:rsidR="007524B8" w:rsidRPr="003A2495">
        <w:rPr>
          <w:szCs w:val="22"/>
          <w:lang w:val="sr-Latn-ME"/>
        </w:rPr>
        <w:t>bl</w:t>
      </w:r>
      <w:r w:rsidR="00CC051C" w:rsidRPr="003A2495">
        <w:rPr>
          <w:szCs w:val="22"/>
          <w:lang w:val="sr-Latn-ME"/>
        </w:rPr>
        <w:t>j</w:t>
      </w:r>
      <w:r w:rsidR="007524B8" w:rsidRPr="003A2495">
        <w:rPr>
          <w:szCs w:val="22"/>
          <w:lang w:val="sr-Latn-ME"/>
        </w:rPr>
        <w:t>edilo ili žućkasta prebojenost kože i beonjača),</w:t>
      </w:r>
      <w:r w:rsidRPr="003A2495">
        <w:rPr>
          <w:szCs w:val="22"/>
          <w:lang w:val="sr-Latn-ME"/>
        </w:rPr>
        <w:t xml:space="preserve"> </w:t>
      </w:r>
      <w:r w:rsidR="007024C3" w:rsidRPr="003A2495">
        <w:rPr>
          <w:rFonts w:eastAsia="TimesNewRoman"/>
          <w:szCs w:val="22"/>
          <w:lang w:val="sr-Latn-ME"/>
        </w:rPr>
        <w:t>nizak broj b</w:t>
      </w:r>
      <w:r w:rsidR="00CC051C" w:rsidRPr="003A2495">
        <w:rPr>
          <w:rFonts w:eastAsia="TimesNewRoman"/>
          <w:szCs w:val="22"/>
          <w:lang w:val="sr-Latn-ME"/>
        </w:rPr>
        <w:t>ije</w:t>
      </w:r>
      <w:r w:rsidR="007024C3" w:rsidRPr="003A2495">
        <w:rPr>
          <w:rFonts w:eastAsia="TimesNewRoman"/>
          <w:szCs w:val="22"/>
          <w:lang w:val="sr-Latn-ME"/>
        </w:rPr>
        <w:t xml:space="preserve">lih krvnih zrnaca, nizak broj krvnih pločica (trombocita) koje imaju ulogu u zgrušavanju krvi, </w:t>
      </w:r>
      <w:r w:rsidRPr="003A2495">
        <w:rPr>
          <w:szCs w:val="22"/>
          <w:lang w:val="sr-Latn-ME"/>
        </w:rPr>
        <w:t>produženo vr</w:t>
      </w:r>
      <w:r w:rsidR="00CC051C" w:rsidRPr="003A2495">
        <w:rPr>
          <w:szCs w:val="22"/>
          <w:lang w:val="sr-Latn-ME"/>
        </w:rPr>
        <w:t>ije</w:t>
      </w:r>
      <w:r w:rsidRPr="003A2495">
        <w:rPr>
          <w:szCs w:val="22"/>
          <w:lang w:val="sr-Latn-ME"/>
        </w:rPr>
        <w:t xml:space="preserve">me koagulacije </w:t>
      </w:r>
      <w:r w:rsidR="007024C3" w:rsidRPr="003A2495">
        <w:rPr>
          <w:szCs w:val="22"/>
          <w:lang w:val="sr-Latn-ME"/>
        </w:rPr>
        <w:t>(</w:t>
      </w:r>
      <w:r w:rsidR="007024C3" w:rsidRPr="003A2495">
        <w:rPr>
          <w:rFonts w:eastAsia="TimesNewRoman"/>
          <w:szCs w:val="22"/>
          <w:lang w:val="sr-Latn-ME"/>
        </w:rPr>
        <w:t>ovo možete prim</w:t>
      </w:r>
      <w:r w:rsidR="00CC051C" w:rsidRPr="003A2495">
        <w:rPr>
          <w:rFonts w:eastAsia="TimesNewRoman"/>
          <w:szCs w:val="22"/>
          <w:lang w:val="sr-Latn-ME"/>
        </w:rPr>
        <w:t>ij</w:t>
      </w:r>
      <w:r w:rsidR="007024C3" w:rsidRPr="003A2495">
        <w:rPr>
          <w:rFonts w:eastAsia="TimesNewRoman"/>
          <w:szCs w:val="22"/>
          <w:lang w:val="sr-Latn-ME"/>
        </w:rPr>
        <w:t>etiti u slučaju da imate</w:t>
      </w:r>
      <w:r w:rsidR="00D97C70" w:rsidRPr="003A2495">
        <w:rPr>
          <w:szCs w:val="22"/>
          <w:lang w:val="sr-Latn-ME"/>
        </w:rPr>
        <w:t xml:space="preserve"> </w:t>
      </w:r>
      <w:r w:rsidR="00D97C70" w:rsidRPr="003A2495">
        <w:rPr>
          <w:rFonts w:eastAsia="TimesNewRoman"/>
          <w:szCs w:val="22"/>
          <w:lang w:val="sr-Latn-ME"/>
        </w:rPr>
        <w:t>krvarenje iz nosa ili pos</w:t>
      </w:r>
      <w:r w:rsidR="00CC051C" w:rsidRPr="003A2495">
        <w:rPr>
          <w:rFonts w:eastAsia="TimesNewRoman"/>
          <w:szCs w:val="22"/>
          <w:lang w:val="sr-Latn-ME"/>
        </w:rPr>
        <w:t>je</w:t>
      </w:r>
      <w:r w:rsidR="00D97C70" w:rsidRPr="003A2495">
        <w:rPr>
          <w:rFonts w:eastAsia="TimesNewRoman"/>
          <w:szCs w:val="22"/>
          <w:lang w:val="sr-Latn-ME"/>
        </w:rPr>
        <w:t>kotinu)</w:t>
      </w:r>
      <w:r w:rsidR="00D97C70" w:rsidRPr="003A2495">
        <w:rPr>
          <w:szCs w:val="22"/>
          <w:lang w:val="sr-Latn-ME"/>
        </w:rPr>
        <w:t>.</w:t>
      </w:r>
      <w:r w:rsidRPr="003A2495">
        <w:rPr>
          <w:szCs w:val="22"/>
          <w:lang w:val="sr-Latn-ME"/>
        </w:rPr>
        <w:t xml:space="preserve"> Kod pacijenata sa smanjenim izlučivanjem mokraće veoma r</w:t>
      </w:r>
      <w:r w:rsidR="00CC051C" w:rsidRPr="003A2495">
        <w:rPr>
          <w:szCs w:val="22"/>
          <w:lang w:val="sr-Latn-ME"/>
        </w:rPr>
        <w:t>ije</w:t>
      </w:r>
      <w:r w:rsidRPr="003A2495">
        <w:rPr>
          <w:szCs w:val="22"/>
          <w:lang w:val="sr-Latn-ME"/>
        </w:rPr>
        <w:t>tko može doći do pojave kristalurije (pojava sitnih kristala u mokraći čiji znaci mogu biti zamućenost mokraće ili otežano mokrenje</w:t>
      </w:r>
      <w:r w:rsidR="003222ED" w:rsidRPr="003A2495">
        <w:rPr>
          <w:szCs w:val="22"/>
          <w:lang w:val="sr-Latn-ME"/>
        </w:rPr>
        <w:t xml:space="preserve">, </w:t>
      </w:r>
      <w:r w:rsidR="00657271" w:rsidRPr="003A2495">
        <w:rPr>
          <w:szCs w:val="22"/>
          <w:lang w:val="sr-Latn-ME"/>
        </w:rPr>
        <w:t>a</w:t>
      </w:r>
      <w:r w:rsidR="0098004E" w:rsidRPr="003A2495">
        <w:rPr>
          <w:szCs w:val="22"/>
          <w:lang w:val="sr-Latn-ME"/>
        </w:rPr>
        <w:t xml:space="preserve"> </w:t>
      </w:r>
      <w:r w:rsidR="00657271" w:rsidRPr="003A2495">
        <w:rPr>
          <w:szCs w:val="22"/>
          <w:lang w:val="sr-Latn-ME"/>
        </w:rPr>
        <w:t>koji mogu voditi ka akutnoj bubrežnoj insuficijenciji</w:t>
      </w:r>
      <w:r w:rsidRPr="003A2495">
        <w:rPr>
          <w:szCs w:val="22"/>
          <w:lang w:val="sr-Latn-ME"/>
        </w:rPr>
        <w:t>), pa se sav</w:t>
      </w:r>
      <w:r w:rsidR="00CC051C" w:rsidRPr="003A2495">
        <w:rPr>
          <w:szCs w:val="22"/>
          <w:lang w:val="sr-Latn-ME"/>
        </w:rPr>
        <w:t>j</w:t>
      </w:r>
      <w:r w:rsidRPr="003A2495">
        <w:rPr>
          <w:szCs w:val="22"/>
          <w:lang w:val="sr-Latn-ME"/>
        </w:rPr>
        <w:t>etuje unos dovoljne količine tečnosti kako bi se održao adekvatan proces izmokravanja i samim tim smanjila mogućnost nastanka ovog poremećaja.</w:t>
      </w:r>
    </w:p>
    <w:p w14:paraId="71A60127" w14:textId="77777777" w:rsidR="00E51702" w:rsidRPr="003A2495" w:rsidRDefault="00E51702" w:rsidP="00AC6A41">
      <w:pPr>
        <w:widowControl w:val="0"/>
        <w:rPr>
          <w:szCs w:val="22"/>
          <w:lang w:val="sr-Latn-ME"/>
        </w:rPr>
      </w:pPr>
    </w:p>
    <w:p w14:paraId="0DEBC476" w14:textId="77777777" w:rsidR="0036041B" w:rsidRPr="003A2495" w:rsidRDefault="0036041B" w:rsidP="00AC6A41">
      <w:pPr>
        <w:pStyle w:val="NoSpacing"/>
        <w:widowControl w:val="0"/>
        <w:jc w:val="both"/>
        <w:rPr>
          <w:rFonts w:eastAsia="Calibri"/>
          <w:spacing w:val="-5"/>
          <w:sz w:val="22"/>
          <w:szCs w:val="22"/>
          <w:u w:val="single"/>
          <w:lang w:val="sr-Latn-ME"/>
        </w:rPr>
      </w:pPr>
      <w:r w:rsidRPr="003A2495">
        <w:rPr>
          <w:rFonts w:eastAsia="Calibri"/>
          <w:spacing w:val="-5"/>
          <w:sz w:val="22"/>
          <w:szCs w:val="22"/>
          <w:u w:val="single"/>
          <w:lang w:val="sr-Latn-ME"/>
        </w:rPr>
        <w:t>Prijavljivanje sumnji na neželjena dejstva</w:t>
      </w:r>
    </w:p>
    <w:p w14:paraId="28DCA4CE" w14:textId="77777777" w:rsidR="0036041B" w:rsidRPr="003A2495" w:rsidRDefault="0036041B" w:rsidP="00AC6A41">
      <w:pPr>
        <w:pStyle w:val="NoSpacing"/>
        <w:widowControl w:val="0"/>
        <w:rPr>
          <w:rFonts w:eastAsia="Calibri"/>
          <w:spacing w:val="-5"/>
          <w:sz w:val="22"/>
          <w:szCs w:val="22"/>
          <w:u w:val="single"/>
          <w:lang w:val="sr-Latn-ME"/>
        </w:rPr>
      </w:pPr>
    </w:p>
    <w:p w14:paraId="33AB46AF" w14:textId="77777777" w:rsidR="0036041B" w:rsidRPr="003A2495" w:rsidRDefault="0036041B" w:rsidP="00AC6A41">
      <w:pPr>
        <w:pStyle w:val="NoSpacing"/>
        <w:widowControl w:val="0"/>
        <w:jc w:val="both"/>
        <w:rPr>
          <w:rFonts w:eastAsia="Calibri"/>
          <w:sz w:val="22"/>
          <w:szCs w:val="22"/>
          <w:lang w:val="sr-Latn-ME"/>
        </w:rPr>
      </w:pPr>
      <w:r w:rsidRPr="003A2495">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3A2495">
        <w:rPr>
          <w:rFonts w:eastAsia="Calibri"/>
          <w:spacing w:val="-4"/>
          <w:sz w:val="22"/>
          <w:szCs w:val="22"/>
          <w:lang w:val="sr-Latn-ME"/>
        </w:rPr>
        <w:t>.</w:t>
      </w:r>
      <w:r w:rsidRPr="003A249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CC364DD" w14:textId="77777777" w:rsidR="0036041B" w:rsidRPr="003A2495" w:rsidRDefault="0036041B" w:rsidP="00AC6A41">
      <w:pPr>
        <w:pStyle w:val="NoSpacing"/>
        <w:widowControl w:val="0"/>
        <w:jc w:val="both"/>
        <w:rPr>
          <w:rFonts w:eastAsia="Calibri"/>
          <w:sz w:val="22"/>
          <w:szCs w:val="22"/>
          <w:lang w:val="sr-Latn-ME"/>
        </w:rPr>
      </w:pPr>
    </w:p>
    <w:p w14:paraId="7F016273" w14:textId="77777777" w:rsidR="0036041B" w:rsidRPr="003A2495" w:rsidRDefault="0036041B" w:rsidP="00AC6A41">
      <w:pPr>
        <w:widowControl w:val="0"/>
        <w:rPr>
          <w:szCs w:val="22"/>
          <w:lang w:val="sr-Latn-ME"/>
        </w:rPr>
      </w:pPr>
      <w:r w:rsidRPr="003A2495">
        <w:rPr>
          <w:szCs w:val="22"/>
          <w:lang w:val="sr-Latn-ME"/>
        </w:rPr>
        <w:t xml:space="preserve">Institut za ljekove i medicinska sredstva </w:t>
      </w:r>
    </w:p>
    <w:p w14:paraId="732AD2C1" w14:textId="77777777" w:rsidR="0036041B" w:rsidRPr="003A2495" w:rsidRDefault="0036041B" w:rsidP="00AC6A41">
      <w:pPr>
        <w:widowControl w:val="0"/>
        <w:rPr>
          <w:szCs w:val="22"/>
          <w:lang w:val="sr-Latn-ME"/>
        </w:rPr>
      </w:pPr>
      <w:r w:rsidRPr="003A2495">
        <w:rPr>
          <w:szCs w:val="22"/>
          <w:lang w:val="sr-Latn-ME"/>
        </w:rPr>
        <w:t>Odjeljenje za farmakovigilancu</w:t>
      </w:r>
    </w:p>
    <w:p w14:paraId="4CE4356A" w14:textId="77777777" w:rsidR="0036041B" w:rsidRPr="003A2495" w:rsidRDefault="0036041B" w:rsidP="00AC6A41">
      <w:pPr>
        <w:widowControl w:val="0"/>
        <w:rPr>
          <w:szCs w:val="22"/>
          <w:lang w:val="sr-Latn-ME"/>
        </w:rPr>
      </w:pPr>
      <w:r w:rsidRPr="003A2495">
        <w:rPr>
          <w:szCs w:val="22"/>
          <w:lang w:val="sr-Latn-ME"/>
        </w:rPr>
        <w:t>Bulevar Ivana Crnojevića 64a, 81000 Podgorica</w:t>
      </w:r>
    </w:p>
    <w:p w14:paraId="69E214B9" w14:textId="77777777" w:rsidR="0036041B" w:rsidRPr="003A2495" w:rsidRDefault="0036041B" w:rsidP="00AC6A41">
      <w:pPr>
        <w:widowControl w:val="0"/>
        <w:rPr>
          <w:szCs w:val="22"/>
          <w:lang w:val="sr-Latn-ME"/>
        </w:rPr>
      </w:pPr>
    </w:p>
    <w:p w14:paraId="2141E8A8" w14:textId="77777777" w:rsidR="0036041B" w:rsidRPr="003A2495" w:rsidRDefault="0036041B" w:rsidP="00AC6A41">
      <w:pPr>
        <w:widowControl w:val="0"/>
        <w:rPr>
          <w:szCs w:val="22"/>
          <w:lang w:val="sr-Latn-ME"/>
        </w:rPr>
      </w:pPr>
      <w:r w:rsidRPr="003A2495">
        <w:rPr>
          <w:szCs w:val="22"/>
          <w:lang w:val="sr-Latn-ME"/>
        </w:rPr>
        <w:t>tel: +382 (0) 20 310 280</w:t>
      </w:r>
    </w:p>
    <w:p w14:paraId="78873AA3" w14:textId="2CB6E3E5" w:rsidR="0036041B" w:rsidRPr="003A2495" w:rsidRDefault="0036041B" w:rsidP="00AC6A41">
      <w:pPr>
        <w:widowControl w:val="0"/>
        <w:rPr>
          <w:szCs w:val="22"/>
          <w:lang w:val="sr-Latn-ME"/>
        </w:rPr>
      </w:pPr>
      <w:r w:rsidRPr="003A2495">
        <w:rPr>
          <w:szCs w:val="22"/>
          <w:lang w:val="sr-Latn-ME"/>
        </w:rPr>
        <w:t>fa</w:t>
      </w:r>
      <w:r w:rsidR="002B38FD" w:rsidRPr="003A2495">
        <w:rPr>
          <w:szCs w:val="22"/>
          <w:lang w:val="sr-Latn-ME"/>
        </w:rPr>
        <w:t>x</w:t>
      </w:r>
      <w:r w:rsidRPr="003A2495">
        <w:rPr>
          <w:szCs w:val="22"/>
          <w:lang w:val="sr-Latn-ME"/>
        </w:rPr>
        <w:t>: +382 (0) 20 310 581</w:t>
      </w:r>
    </w:p>
    <w:p w14:paraId="76E17599" w14:textId="77777777" w:rsidR="0036041B" w:rsidRPr="003A2495" w:rsidRDefault="00407A27" w:rsidP="00AC6A41">
      <w:pPr>
        <w:widowControl w:val="0"/>
        <w:rPr>
          <w:szCs w:val="22"/>
          <w:lang w:val="sr-Latn-ME"/>
        </w:rPr>
      </w:pPr>
      <w:hyperlink r:id="rId10" w:history="1">
        <w:r w:rsidR="0036041B" w:rsidRPr="003A2495">
          <w:rPr>
            <w:rStyle w:val="Hyperlink"/>
            <w:szCs w:val="22"/>
            <w:lang w:val="sr-Latn-ME"/>
          </w:rPr>
          <w:t>www.cinmed.me</w:t>
        </w:r>
      </w:hyperlink>
      <w:r w:rsidR="0036041B" w:rsidRPr="003A2495">
        <w:rPr>
          <w:szCs w:val="22"/>
          <w:lang w:val="sr-Latn-ME"/>
        </w:rPr>
        <w:t xml:space="preserve"> </w:t>
      </w:r>
    </w:p>
    <w:p w14:paraId="42696E7C" w14:textId="77777777" w:rsidR="0036041B" w:rsidRPr="003A2495" w:rsidRDefault="00407A27" w:rsidP="00AC6A41">
      <w:pPr>
        <w:widowControl w:val="0"/>
        <w:rPr>
          <w:szCs w:val="22"/>
          <w:lang w:val="sr-Latn-ME"/>
        </w:rPr>
      </w:pPr>
      <w:hyperlink r:id="rId11" w:history="1">
        <w:r w:rsidR="0036041B" w:rsidRPr="003A2495">
          <w:rPr>
            <w:rStyle w:val="Hyperlink"/>
            <w:szCs w:val="22"/>
            <w:lang w:val="sr-Latn-ME"/>
          </w:rPr>
          <w:t>nezeljenadejstva@cinmed.me</w:t>
        </w:r>
      </w:hyperlink>
      <w:r w:rsidR="0036041B" w:rsidRPr="003A2495">
        <w:rPr>
          <w:szCs w:val="22"/>
          <w:lang w:val="sr-Latn-ME"/>
        </w:rPr>
        <w:t xml:space="preserve"> </w:t>
      </w:r>
    </w:p>
    <w:p w14:paraId="61C06748" w14:textId="77777777" w:rsidR="0036041B" w:rsidRPr="003A2495" w:rsidRDefault="0036041B" w:rsidP="00AC6A41">
      <w:pPr>
        <w:widowControl w:val="0"/>
        <w:rPr>
          <w:szCs w:val="22"/>
          <w:lang w:val="sr-Latn-ME"/>
        </w:rPr>
      </w:pPr>
      <w:r w:rsidRPr="003A2495">
        <w:rPr>
          <w:szCs w:val="22"/>
          <w:lang w:val="sr-Latn-ME"/>
        </w:rPr>
        <w:t>putem IS zdravstvene zaštite</w:t>
      </w:r>
    </w:p>
    <w:p w14:paraId="2D472600" w14:textId="77777777" w:rsidR="0036041B" w:rsidRPr="003A2495" w:rsidRDefault="0036041B" w:rsidP="00AC6A41">
      <w:pPr>
        <w:widowControl w:val="0"/>
        <w:rPr>
          <w:szCs w:val="22"/>
          <w:lang w:val="sr-Latn-ME"/>
        </w:rPr>
      </w:pPr>
      <w:r w:rsidRPr="003A2495">
        <w:rPr>
          <w:szCs w:val="22"/>
          <w:lang w:val="sr-Latn-ME"/>
        </w:rPr>
        <w:t>QR kod za online prijavu sumnje na neželjeno dejstvo lijeka:</w:t>
      </w:r>
    </w:p>
    <w:p w14:paraId="1D89969C" w14:textId="77777777" w:rsidR="0036041B" w:rsidRPr="003A2495" w:rsidRDefault="0036041B" w:rsidP="00AC6A41">
      <w:pPr>
        <w:widowControl w:val="0"/>
        <w:rPr>
          <w:szCs w:val="22"/>
          <w:lang w:val="sr-Latn-ME"/>
        </w:rPr>
      </w:pPr>
    </w:p>
    <w:p w14:paraId="42639286" w14:textId="7F519058" w:rsidR="0036041B" w:rsidRPr="003A2495" w:rsidRDefault="00FC3B56" w:rsidP="00AC6A41">
      <w:pPr>
        <w:widowControl w:val="0"/>
        <w:rPr>
          <w:szCs w:val="22"/>
          <w:lang w:val="sr-Latn-ME"/>
        </w:rPr>
      </w:pPr>
      <w:r w:rsidRPr="003A2495">
        <w:rPr>
          <w:b/>
          <w:bCs/>
          <w:noProof/>
          <w:szCs w:val="22"/>
          <w:lang w:val="sr-Latn-ME"/>
        </w:rPr>
        <w:drawing>
          <wp:inline distT="0" distB="0" distL="0" distR="0" wp14:anchorId="4C647A5B" wp14:editId="675F4EBB">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273E7BD" w14:textId="59BDFA5B" w:rsidR="00D418B3" w:rsidRPr="003A2495" w:rsidRDefault="00D418B3" w:rsidP="00AC6A41">
      <w:pPr>
        <w:widowControl w:val="0"/>
        <w:rPr>
          <w:szCs w:val="22"/>
          <w:lang w:val="sr-Latn-ME"/>
        </w:rPr>
      </w:pPr>
    </w:p>
    <w:p w14:paraId="683A6274" w14:textId="77777777" w:rsidR="00D418B3" w:rsidRPr="003A2495" w:rsidRDefault="00D418B3" w:rsidP="00AC6A41">
      <w:pPr>
        <w:widowControl w:val="0"/>
        <w:rPr>
          <w:szCs w:val="22"/>
          <w:lang w:val="sr-Latn-ME"/>
        </w:rPr>
      </w:pPr>
    </w:p>
    <w:p w14:paraId="71A60138" w14:textId="7378115E" w:rsidR="0044040E" w:rsidRPr="003A2495" w:rsidRDefault="00D418B3" w:rsidP="00AC6A41">
      <w:pPr>
        <w:pStyle w:val="NASLOV123"/>
        <w:widowControl w:val="0"/>
        <w:spacing w:before="0" w:after="0"/>
        <w:rPr>
          <w:lang w:val="sr-Latn-ME"/>
        </w:rPr>
      </w:pPr>
      <w:r w:rsidRPr="003A2495">
        <w:rPr>
          <w:lang w:val="sr-Latn-ME"/>
        </w:rPr>
        <w:t>5. KAKO ČUVATI LIJEK AMOKSICILIN HF</w:t>
      </w:r>
    </w:p>
    <w:p w14:paraId="603F47C5" w14:textId="77777777" w:rsidR="00D418B3" w:rsidRPr="003A2495" w:rsidRDefault="00D418B3" w:rsidP="00AC6A41">
      <w:pPr>
        <w:pStyle w:val="NASLOV123"/>
        <w:widowControl w:val="0"/>
        <w:spacing w:before="0" w:after="0"/>
        <w:rPr>
          <w:lang w:val="sr-Latn-ME"/>
        </w:rPr>
      </w:pPr>
    </w:p>
    <w:p w14:paraId="46F3BAFD" w14:textId="77777777" w:rsidR="0019786C" w:rsidRPr="003A2495" w:rsidRDefault="0019786C" w:rsidP="00AC6A41">
      <w:pPr>
        <w:widowControl w:val="0"/>
        <w:numPr>
          <w:ilvl w:val="12"/>
          <w:numId w:val="0"/>
        </w:numPr>
        <w:tabs>
          <w:tab w:val="left" w:pos="720"/>
        </w:tabs>
        <w:ind w:right="-2"/>
        <w:rPr>
          <w:szCs w:val="22"/>
          <w:lang w:val="sr-Latn-ME"/>
        </w:rPr>
      </w:pPr>
      <w:r w:rsidRPr="003A2495">
        <w:rPr>
          <w:szCs w:val="22"/>
          <w:lang w:val="sr-Latn-ME"/>
        </w:rPr>
        <w:t>Lijek čuvajte van pogleda i domašaja djece.</w:t>
      </w:r>
    </w:p>
    <w:p w14:paraId="0F594A37" w14:textId="77777777" w:rsidR="0019786C" w:rsidRPr="003A2495" w:rsidRDefault="0019786C" w:rsidP="00AC6A41">
      <w:pPr>
        <w:widowControl w:val="0"/>
        <w:rPr>
          <w:szCs w:val="22"/>
          <w:lang w:val="sr-Latn-ME"/>
        </w:rPr>
      </w:pPr>
    </w:p>
    <w:p w14:paraId="6F80CC56" w14:textId="147519B6" w:rsidR="0019786C" w:rsidRPr="003A2495" w:rsidRDefault="0019786C" w:rsidP="00AC6A41">
      <w:pPr>
        <w:widowControl w:val="0"/>
        <w:numPr>
          <w:ilvl w:val="12"/>
          <w:numId w:val="0"/>
        </w:numPr>
        <w:tabs>
          <w:tab w:val="left" w:pos="720"/>
        </w:tabs>
        <w:ind w:right="-2"/>
        <w:rPr>
          <w:szCs w:val="22"/>
          <w:lang w:val="sr-Latn-ME"/>
        </w:rPr>
      </w:pPr>
      <w:r w:rsidRPr="003A2495">
        <w:rPr>
          <w:szCs w:val="22"/>
          <w:lang w:val="sr-Latn-ME"/>
        </w:rPr>
        <w:t>Ovaj lijek se ne smije upotrijebiti nakon isteka roka upotrebe navedenog na kutiji. Rok upotrebe odnosi se na posl</w:t>
      </w:r>
      <w:r w:rsidR="00D418B3" w:rsidRPr="003A2495">
        <w:rPr>
          <w:szCs w:val="22"/>
          <w:lang w:val="sr-Latn-ME"/>
        </w:rPr>
        <w:t>j</w:t>
      </w:r>
      <w:r w:rsidRPr="003A2495">
        <w:rPr>
          <w:szCs w:val="22"/>
          <w:lang w:val="sr-Latn-ME"/>
        </w:rPr>
        <w:t>ednji dan navedenog mjeseca.</w:t>
      </w:r>
    </w:p>
    <w:p w14:paraId="44D0EDCE" w14:textId="77777777" w:rsidR="0019786C" w:rsidRPr="003A2495" w:rsidRDefault="0019786C" w:rsidP="00AC6A41">
      <w:pPr>
        <w:widowControl w:val="0"/>
        <w:numPr>
          <w:ilvl w:val="12"/>
          <w:numId w:val="0"/>
        </w:numPr>
        <w:tabs>
          <w:tab w:val="left" w:pos="720"/>
        </w:tabs>
        <w:ind w:right="-2"/>
        <w:rPr>
          <w:szCs w:val="22"/>
          <w:lang w:val="sr-Latn-ME"/>
        </w:rPr>
      </w:pPr>
    </w:p>
    <w:p w14:paraId="0F05C66C" w14:textId="7B54A1DC" w:rsidR="0019786C" w:rsidRPr="003A2495" w:rsidRDefault="0019786C" w:rsidP="00AC6A41">
      <w:pPr>
        <w:widowControl w:val="0"/>
        <w:autoSpaceDE w:val="0"/>
        <w:autoSpaceDN w:val="0"/>
        <w:adjustRightInd w:val="0"/>
        <w:rPr>
          <w:szCs w:val="22"/>
          <w:lang w:val="sr-Latn-ME"/>
        </w:rPr>
      </w:pPr>
      <w:r w:rsidRPr="003A2495">
        <w:rPr>
          <w:szCs w:val="22"/>
          <w:lang w:val="sr-Latn-ME"/>
        </w:rPr>
        <w:t>Čuvati na temperaturi do 25°C</w:t>
      </w:r>
      <w:r w:rsidR="009619D7" w:rsidRPr="003A2495">
        <w:rPr>
          <w:szCs w:val="22"/>
          <w:lang w:val="sr-Latn-ME"/>
        </w:rPr>
        <w:t>,</w:t>
      </w:r>
      <w:r w:rsidRPr="003A2495">
        <w:rPr>
          <w:szCs w:val="22"/>
          <w:lang w:val="sr-Latn-ME"/>
        </w:rPr>
        <w:t xml:space="preserve"> u originalnom pakovanju</w:t>
      </w:r>
      <w:r w:rsidR="009619D7" w:rsidRPr="003A2495">
        <w:rPr>
          <w:szCs w:val="22"/>
          <w:lang w:val="sr-Latn-ME"/>
        </w:rPr>
        <w:t>,</w:t>
      </w:r>
      <w:r w:rsidRPr="003A2495">
        <w:rPr>
          <w:szCs w:val="22"/>
          <w:lang w:val="sr-Latn-ME"/>
        </w:rPr>
        <w:t xml:space="preserve"> radi zaštite od sv</w:t>
      </w:r>
      <w:r w:rsidR="00CC051C" w:rsidRPr="003A2495">
        <w:rPr>
          <w:szCs w:val="22"/>
          <w:lang w:val="sr-Latn-ME"/>
        </w:rPr>
        <w:t>j</w:t>
      </w:r>
      <w:r w:rsidRPr="003A2495">
        <w:rPr>
          <w:szCs w:val="22"/>
          <w:lang w:val="sr-Latn-ME"/>
        </w:rPr>
        <w:t>etlosti i vlage.</w:t>
      </w:r>
    </w:p>
    <w:p w14:paraId="3B2BED76" w14:textId="77777777" w:rsidR="0019786C" w:rsidRPr="003A2495" w:rsidRDefault="0019786C" w:rsidP="00AC6A41">
      <w:pPr>
        <w:widowControl w:val="0"/>
        <w:rPr>
          <w:b/>
          <w:bCs/>
          <w:szCs w:val="22"/>
          <w:lang w:val="sr-Latn-ME"/>
        </w:rPr>
      </w:pPr>
    </w:p>
    <w:p w14:paraId="1F41A934" w14:textId="77777777" w:rsidR="0019786C" w:rsidRPr="003A2495" w:rsidRDefault="0019786C" w:rsidP="00AC6A41">
      <w:pPr>
        <w:widowControl w:val="0"/>
        <w:rPr>
          <w:szCs w:val="22"/>
          <w:lang w:val="sr-Latn-ME" w:eastAsia="hr-HR"/>
        </w:rPr>
      </w:pPr>
      <w:r w:rsidRPr="003A2495">
        <w:rPr>
          <w:szCs w:val="22"/>
          <w:lang w:val="sr-Latn-ME" w:eastAsia="hr-HR"/>
        </w:rPr>
        <w:t>Ljekove ne treba bacati u kanalizaciju, niti kućni otpad. Ove mjere pomažu očuvanju životne sredine.</w:t>
      </w:r>
    </w:p>
    <w:p w14:paraId="3504E17F" w14:textId="77777777" w:rsidR="0019786C" w:rsidRPr="003A2495" w:rsidRDefault="0019786C" w:rsidP="00AC6A41">
      <w:pPr>
        <w:widowControl w:val="0"/>
        <w:rPr>
          <w:b/>
          <w:bCs/>
          <w:szCs w:val="22"/>
          <w:lang w:val="sr-Latn-ME" w:eastAsia="hr-HR"/>
        </w:rPr>
      </w:pPr>
      <w:r w:rsidRPr="003A2495">
        <w:rPr>
          <w:szCs w:val="22"/>
          <w:lang w:val="sr-Latn-ME" w:eastAsia="hr-HR"/>
        </w:rPr>
        <w:t>Neupotrijebljeni lijek se uništava u skladu sa važećim propisima.</w:t>
      </w:r>
    </w:p>
    <w:p w14:paraId="5A59ED5C" w14:textId="2263048E" w:rsidR="0019786C" w:rsidRPr="003A2495" w:rsidRDefault="0019786C" w:rsidP="00AC6A41">
      <w:pPr>
        <w:widowControl w:val="0"/>
        <w:rPr>
          <w:szCs w:val="22"/>
          <w:lang w:val="sr-Latn-ME"/>
        </w:rPr>
      </w:pPr>
    </w:p>
    <w:p w14:paraId="4BB27CD9" w14:textId="77777777" w:rsidR="009619D7" w:rsidRPr="003A2495" w:rsidRDefault="009619D7" w:rsidP="00AC6A41">
      <w:pPr>
        <w:widowControl w:val="0"/>
        <w:rPr>
          <w:szCs w:val="22"/>
          <w:lang w:val="sr-Latn-ME"/>
        </w:rPr>
      </w:pPr>
      <w:bookmarkStart w:id="0" w:name="_GoBack"/>
      <w:bookmarkEnd w:id="0"/>
    </w:p>
    <w:p w14:paraId="71A6013A" w14:textId="1F003A1B" w:rsidR="00177D7F" w:rsidRPr="003A2495" w:rsidRDefault="00D418B3" w:rsidP="00AC6A41">
      <w:pPr>
        <w:pStyle w:val="NASLOV123"/>
        <w:widowControl w:val="0"/>
        <w:spacing w:before="0" w:after="0"/>
        <w:rPr>
          <w:lang w:val="sr-Latn-ME"/>
        </w:rPr>
      </w:pPr>
      <w:r w:rsidRPr="003A2495">
        <w:rPr>
          <w:lang w:val="sr-Latn-ME"/>
        </w:rPr>
        <w:t>6. SADRŽAJ PAKOVANJA I OSTALE INFORMACIJE</w:t>
      </w:r>
    </w:p>
    <w:p w14:paraId="0C198685" w14:textId="77777777" w:rsidR="00D418B3" w:rsidRPr="003A2495" w:rsidRDefault="00D418B3" w:rsidP="00AC6A41">
      <w:pPr>
        <w:widowControl w:val="0"/>
        <w:rPr>
          <w:b/>
          <w:szCs w:val="22"/>
          <w:lang w:val="sr-Latn-ME"/>
        </w:rPr>
      </w:pPr>
    </w:p>
    <w:p w14:paraId="71A6013B" w14:textId="478D2036" w:rsidR="0044040E" w:rsidRPr="003A2495" w:rsidRDefault="0044040E" w:rsidP="00AC6A41">
      <w:pPr>
        <w:widowControl w:val="0"/>
        <w:rPr>
          <w:b/>
          <w:szCs w:val="22"/>
          <w:lang w:val="sr-Latn-ME"/>
        </w:rPr>
      </w:pPr>
      <w:r w:rsidRPr="003A2495">
        <w:rPr>
          <w:b/>
          <w:szCs w:val="22"/>
          <w:lang w:val="sr-Latn-ME"/>
        </w:rPr>
        <w:t xml:space="preserve">Šta sadrži </w:t>
      </w:r>
      <w:r w:rsidR="00021900" w:rsidRPr="003A2495">
        <w:rPr>
          <w:b/>
          <w:szCs w:val="22"/>
          <w:lang w:val="sr-Latn-ME"/>
        </w:rPr>
        <w:t>lijek</w:t>
      </w:r>
      <w:r w:rsidRPr="003A2495">
        <w:rPr>
          <w:b/>
          <w:szCs w:val="22"/>
          <w:lang w:val="sr-Latn-ME"/>
        </w:rPr>
        <w:t xml:space="preserve"> Amoksicilin</w:t>
      </w:r>
      <w:r w:rsidR="00035DF7" w:rsidRPr="003A2495">
        <w:rPr>
          <w:b/>
          <w:szCs w:val="22"/>
          <w:lang w:val="sr-Latn-ME"/>
        </w:rPr>
        <w:t xml:space="preserve"> HF</w:t>
      </w:r>
    </w:p>
    <w:p w14:paraId="5A05B585" w14:textId="77777777" w:rsidR="00D418B3" w:rsidRPr="003A2495" w:rsidRDefault="00D418B3" w:rsidP="00AC6A41">
      <w:pPr>
        <w:widowControl w:val="0"/>
        <w:tabs>
          <w:tab w:val="clear" w:pos="284"/>
        </w:tabs>
        <w:rPr>
          <w:szCs w:val="22"/>
          <w:lang w:val="sr-Latn-ME"/>
        </w:rPr>
      </w:pPr>
    </w:p>
    <w:p w14:paraId="71A60147" w14:textId="41DD6ADB" w:rsidR="0044040E" w:rsidRPr="003A2495" w:rsidRDefault="00D418B3" w:rsidP="00AC6A41">
      <w:pPr>
        <w:pStyle w:val="ListParagraph"/>
        <w:widowControl w:val="0"/>
        <w:numPr>
          <w:ilvl w:val="0"/>
          <w:numId w:val="35"/>
        </w:numPr>
        <w:rPr>
          <w:szCs w:val="22"/>
          <w:lang w:val="sr-Latn-ME"/>
        </w:rPr>
      </w:pPr>
      <w:r w:rsidRPr="003A2495">
        <w:rPr>
          <w:szCs w:val="22"/>
          <w:lang w:val="sr-Latn-ME"/>
        </w:rPr>
        <w:t>A</w:t>
      </w:r>
      <w:r w:rsidR="0044040E" w:rsidRPr="003A2495">
        <w:rPr>
          <w:szCs w:val="22"/>
          <w:lang w:val="sr-Latn-ME"/>
        </w:rPr>
        <w:t>ktivn</w:t>
      </w:r>
      <w:r w:rsidRPr="003A2495">
        <w:rPr>
          <w:szCs w:val="22"/>
          <w:lang w:val="sr-Latn-ME"/>
        </w:rPr>
        <w:t>a</w:t>
      </w:r>
      <w:r w:rsidR="0044040E" w:rsidRPr="003A2495">
        <w:rPr>
          <w:szCs w:val="22"/>
          <w:lang w:val="sr-Latn-ME"/>
        </w:rPr>
        <w:t xml:space="preserve"> supstanc</w:t>
      </w:r>
      <w:r w:rsidRPr="003A2495">
        <w:rPr>
          <w:szCs w:val="22"/>
          <w:lang w:val="sr-Latn-ME"/>
        </w:rPr>
        <w:t xml:space="preserve">a je amoksicilin. Jedna </w:t>
      </w:r>
      <w:r w:rsidR="0044040E" w:rsidRPr="003A2495">
        <w:rPr>
          <w:szCs w:val="22"/>
          <w:lang w:val="sr-Latn-ME"/>
        </w:rPr>
        <w:t>kapsula</w:t>
      </w:r>
      <w:r w:rsidR="009619D7" w:rsidRPr="003A2495">
        <w:rPr>
          <w:szCs w:val="22"/>
          <w:lang w:val="sr-Latn-ME"/>
        </w:rPr>
        <w:t>, tvrda</w:t>
      </w:r>
      <w:r w:rsidR="0044040E" w:rsidRPr="003A2495">
        <w:rPr>
          <w:szCs w:val="22"/>
          <w:lang w:val="sr-Latn-ME"/>
        </w:rPr>
        <w:t xml:space="preserve"> sadrži</w:t>
      </w:r>
      <w:r w:rsidRPr="003A2495">
        <w:rPr>
          <w:szCs w:val="22"/>
          <w:lang w:val="sr-Latn-ME"/>
        </w:rPr>
        <w:t xml:space="preserve"> 500 mg amoksicilina </w:t>
      </w:r>
      <w:r w:rsidR="0044040E" w:rsidRPr="003A2495">
        <w:rPr>
          <w:szCs w:val="22"/>
          <w:lang w:val="sr-Latn-ME"/>
        </w:rPr>
        <w:t>(u obliku amoksicilin</w:t>
      </w:r>
      <w:r w:rsidRPr="003A2495">
        <w:rPr>
          <w:szCs w:val="22"/>
          <w:lang w:val="sr-Latn-ME"/>
        </w:rPr>
        <w:t xml:space="preserve"> </w:t>
      </w:r>
      <w:r w:rsidR="0044040E" w:rsidRPr="003A2495">
        <w:rPr>
          <w:szCs w:val="22"/>
          <w:lang w:val="sr-Latn-ME"/>
        </w:rPr>
        <w:t>trihidrata)</w:t>
      </w:r>
      <w:r w:rsidR="009619D7" w:rsidRPr="003A2495">
        <w:rPr>
          <w:szCs w:val="22"/>
          <w:lang w:val="sr-Latn-ME"/>
        </w:rPr>
        <w:t>.</w:t>
      </w:r>
    </w:p>
    <w:p w14:paraId="560C659D" w14:textId="1F357DE2" w:rsidR="009619D7" w:rsidRPr="003A2495" w:rsidRDefault="00C44F3C" w:rsidP="00AC6A41">
      <w:pPr>
        <w:pStyle w:val="ListParagraph"/>
        <w:widowControl w:val="0"/>
        <w:numPr>
          <w:ilvl w:val="0"/>
          <w:numId w:val="31"/>
        </w:numPr>
        <w:rPr>
          <w:szCs w:val="22"/>
          <w:lang w:val="sr-Latn-ME"/>
        </w:rPr>
      </w:pPr>
      <w:r w:rsidRPr="003A2495">
        <w:rPr>
          <w:szCs w:val="22"/>
          <w:lang w:val="sr-Latn-ME"/>
        </w:rPr>
        <w:t>Pomoćne supstance</w:t>
      </w:r>
      <w:r w:rsidR="009619D7" w:rsidRPr="003A2495">
        <w:rPr>
          <w:szCs w:val="22"/>
          <w:lang w:val="sr-Latn-ME"/>
        </w:rPr>
        <w:t xml:space="preserve"> su</w:t>
      </w:r>
      <w:r w:rsidRPr="003A2495">
        <w:rPr>
          <w:szCs w:val="22"/>
          <w:lang w:val="sr-Latn-ME"/>
        </w:rPr>
        <w:t>:</w:t>
      </w:r>
      <w:r w:rsidR="009619D7" w:rsidRPr="003A2495">
        <w:rPr>
          <w:szCs w:val="22"/>
          <w:lang w:val="sr-Latn-ME"/>
        </w:rPr>
        <w:t xml:space="preserve"> </w:t>
      </w:r>
    </w:p>
    <w:p w14:paraId="622B0956" w14:textId="77777777" w:rsidR="009619D7" w:rsidRPr="003A2495" w:rsidRDefault="009619D7" w:rsidP="00D44D64">
      <w:pPr>
        <w:pStyle w:val="ListParagraph"/>
        <w:widowControl w:val="0"/>
        <w:rPr>
          <w:szCs w:val="22"/>
          <w:lang w:val="sr-Latn-ME"/>
        </w:rPr>
      </w:pPr>
    </w:p>
    <w:p w14:paraId="26247F3B" w14:textId="77777777" w:rsidR="009619D7" w:rsidRPr="003A2495" w:rsidRDefault="009619D7" w:rsidP="00D44D64">
      <w:pPr>
        <w:widowControl w:val="0"/>
        <w:rPr>
          <w:szCs w:val="22"/>
          <w:u w:val="single"/>
          <w:lang w:val="sr-Latn-ME"/>
        </w:rPr>
      </w:pPr>
      <w:r w:rsidRPr="003A2495">
        <w:rPr>
          <w:szCs w:val="22"/>
          <w:u w:val="single"/>
          <w:lang w:val="sr-Latn-ME"/>
        </w:rPr>
        <w:t xml:space="preserve">Sadržaj kapsule, tvrde: </w:t>
      </w:r>
    </w:p>
    <w:p w14:paraId="5D54C119" w14:textId="1C9B3586" w:rsidR="009619D7" w:rsidRPr="003A2495" w:rsidRDefault="009619D7" w:rsidP="00D44D64">
      <w:pPr>
        <w:widowControl w:val="0"/>
        <w:rPr>
          <w:szCs w:val="22"/>
          <w:lang w:val="sr-Latn-ME"/>
        </w:rPr>
      </w:pPr>
      <w:r w:rsidRPr="003A2495">
        <w:rPr>
          <w:szCs w:val="22"/>
          <w:lang w:val="sr-Latn-ME"/>
        </w:rPr>
        <w:t>M</w:t>
      </w:r>
      <w:r w:rsidR="00D418B3" w:rsidRPr="003A2495">
        <w:rPr>
          <w:szCs w:val="22"/>
          <w:lang w:val="sr-Latn-ME"/>
        </w:rPr>
        <w:t>agnezijum stearat</w:t>
      </w:r>
    </w:p>
    <w:p w14:paraId="4B1CB27C" w14:textId="6EAE26E7" w:rsidR="00D418B3" w:rsidRPr="003A2495" w:rsidRDefault="009619D7" w:rsidP="00D44D64">
      <w:pPr>
        <w:widowControl w:val="0"/>
        <w:rPr>
          <w:szCs w:val="22"/>
          <w:lang w:val="sr-Latn-ME"/>
        </w:rPr>
      </w:pPr>
      <w:r w:rsidRPr="003A2495">
        <w:rPr>
          <w:szCs w:val="22"/>
          <w:lang w:val="sr-Latn-ME"/>
        </w:rPr>
        <w:t>C</w:t>
      </w:r>
      <w:r w:rsidR="00D418B3" w:rsidRPr="003A2495">
        <w:rPr>
          <w:szCs w:val="22"/>
          <w:lang w:val="sr-Latn-ME"/>
        </w:rPr>
        <w:t>eluloza, mikrokristalna (Avicel PH 102)</w:t>
      </w:r>
    </w:p>
    <w:p w14:paraId="15B10C0B" w14:textId="77777777" w:rsidR="009619D7" w:rsidRPr="003A2495" w:rsidRDefault="009619D7" w:rsidP="00D44D64">
      <w:pPr>
        <w:widowControl w:val="0"/>
        <w:rPr>
          <w:szCs w:val="22"/>
          <w:lang w:val="sr-Latn-ME"/>
        </w:rPr>
      </w:pPr>
    </w:p>
    <w:p w14:paraId="72A6E8B1" w14:textId="7CB9645C" w:rsidR="009619D7" w:rsidRPr="003A2495" w:rsidRDefault="009619D7" w:rsidP="00D44D64">
      <w:pPr>
        <w:widowControl w:val="0"/>
        <w:rPr>
          <w:szCs w:val="22"/>
          <w:lang w:val="sr-Latn-ME"/>
        </w:rPr>
      </w:pPr>
      <w:r w:rsidRPr="003A2495">
        <w:rPr>
          <w:iCs/>
          <w:szCs w:val="22"/>
          <w:u w:val="single"/>
          <w:lang w:val="sr-Latn-ME"/>
        </w:rPr>
        <w:t>Sastav omotača kapsule, tvrde:</w:t>
      </w:r>
    </w:p>
    <w:p w14:paraId="3CDB82B4" w14:textId="2A175A24" w:rsidR="00D418B3" w:rsidRPr="003A2495" w:rsidRDefault="009619D7" w:rsidP="00D44D64">
      <w:pPr>
        <w:widowControl w:val="0"/>
        <w:rPr>
          <w:szCs w:val="22"/>
          <w:lang w:val="sr-Latn-ME"/>
        </w:rPr>
      </w:pPr>
      <w:r w:rsidRPr="003A2495">
        <w:rPr>
          <w:i/>
          <w:iCs/>
          <w:szCs w:val="22"/>
          <w:lang w:val="sr-Latn-ME"/>
        </w:rPr>
        <w:t>Ž</w:t>
      </w:r>
      <w:r w:rsidR="00D418B3" w:rsidRPr="003A2495">
        <w:rPr>
          <w:i/>
          <w:iCs/>
          <w:szCs w:val="22"/>
          <w:lang w:val="sr-Latn-ME"/>
        </w:rPr>
        <w:t>elatinska kapsula</w:t>
      </w:r>
      <w:r w:rsidRPr="003A2495">
        <w:rPr>
          <w:i/>
          <w:iCs/>
          <w:szCs w:val="22"/>
          <w:lang w:val="sr-Latn-ME"/>
        </w:rPr>
        <w:t>, tvrda</w:t>
      </w:r>
      <w:r w:rsidR="00D418B3" w:rsidRPr="003A2495">
        <w:rPr>
          <w:i/>
          <w:iCs/>
          <w:szCs w:val="22"/>
          <w:lang w:val="sr-Latn-ME"/>
        </w:rPr>
        <w:t xml:space="preserve"> proizvođača Lukaps:</w:t>
      </w:r>
    </w:p>
    <w:p w14:paraId="4C321459" w14:textId="01A1EFD5" w:rsidR="00D418B3" w:rsidRPr="003A2495" w:rsidRDefault="00D418B3" w:rsidP="00D44D64">
      <w:pPr>
        <w:widowControl w:val="0"/>
        <w:rPr>
          <w:i/>
          <w:szCs w:val="22"/>
          <w:lang w:val="sr-Latn-ME"/>
        </w:rPr>
      </w:pPr>
      <w:r w:rsidRPr="003A2495">
        <w:rPr>
          <w:i/>
          <w:szCs w:val="22"/>
          <w:lang w:val="sr-Latn-ME"/>
        </w:rPr>
        <w:t xml:space="preserve">Kapa kapsule: </w:t>
      </w:r>
      <w:r w:rsidRPr="003A2495">
        <w:rPr>
          <w:szCs w:val="22"/>
          <w:lang w:val="sr-Latn-ME"/>
        </w:rPr>
        <w:t xml:space="preserve">titan dioksid </w:t>
      </w:r>
      <w:r w:rsidR="009619D7" w:rsidRPr="003A2495">
        <w:rPr>
          <w:szCs w:val="22"/>
          <w:lang w:val="sr-Latn-ME"/>
        </w:rPr>
        <w:t>(</w:t>
      </w:r>
      <w:r w:rsidRPr="003A2495">
        <w:rPr>
          <w:szCs w:val="22"/>
          <w:lang w:val="sr-Latn-ME"/>
        </w:rPr>
        <w:t>E 171 C.I.77891</w:t>
      </w:r>
      <w:r w:rsidR="009619D7" w:rsidRPr="003A2495">
        <w:rPr>
          <w:szCs w:val="22"/>
          <w:lang w:val="sr-Latn-ME"/>
        </w:rPr>
        <w:t>)</w:t>
      </w:r>
      <w:r w:rsidRPr="003A2495">
        <w:rPr>
          <w:i/>
          <w:szCs w:val="22"/>
          <w:lang w:val="sr-Latn-ME"/>
        </w:rPr>
        <w:t xml:space="preserve">; </w:t>
      </w:r>
      <w:r w:rsidRPr="003A2495">
        <w:rPr>
          <w:szCs w:val="22"/>
          <w:lang w:val="sr-Latn-ME"/>
        </w:rPr>
        <w:t xml:space="preserve">azorubin </w:t>
      </w:r>
      <w:r w:rsidR="009619D7" w:rsidRPr="003A2495">
        <w:rPr>
          <w:szCs w:val="22"/>
          <w:lang w:val="sr-Latn-ME"/>
        </w:rPr>
        <w:t>(</w:t>
      </w:r>
      <w:r w:rsidRPr="003A2495">
        <w:rPr>
          <w:szCs w:val="22"/>
          <w:lang w:val="sr-Latn-ME"/>
        </w:rPr>
        <w:t>E 122 C.I.14720</w:t>
      </w:r>
      <w:r w:rsidR="009619D7" w:rsidRPr="003A2495">
        <w:rPr>
          <w:szCs w:val="22"/>
          <w:lang w:val="sr-Latn-ME"/>
        </w:rPr>
        <w:t>)</w:t>
      </w:r>
      <w:r w:rsidRPr="003A2495">
        <w:rPr>
          <w:i/>
          <w:szCs w:val="22"/>
          <w:lang w:val="sr-Latn-ME"/>
        </w:rPr>
        <w:t xml:space="preserve">; </w:t>
      </w:r>
      <w:r w:rsidRPr="003A2495">
        <w:rPr>
          <w:szCs w:val="22"/>
          <w:lang w:val="sr-Latn-ME"/>
        </w:rPr>
        <w:t xml:space="preserve">Quinoline yellow </w:t>
      </w:r>
      <w:r w:rsidR="009619D7" w:rsidRPr="003A2495">
        <w:rPr>
          <w:szCs w:val="22"/>
          <w:lang w:val="sr-Latn-ME"/>
        </w:rPr>
        <w:t>(</w:t>
      </w:r>
      <w:r w:rsidRPr="003A2495">
        <w:rPr>
          <w:szCs w:val="22"/>
          <w:lang w:val="sr-Latn-ME"/>
        </w:rPr>
        <w:t>E 104 C.I.47005</w:t>
      </w:r>
      <w:r w:rsidR="009619D7" w:rsidRPr="003A2495">
        <w:rPr>
          <w:szCs w:val="22"/>
          <w:lang w:val="sr-Latn-ME"/>
        </w:rPr>
        <w:t>)</w:t>
      </w:r>
      <w:r w:rsidRPr="003A2495">
        <w:rPr>
          <w:i/>
          <w:szCs w:val="22"/>
          <w:lang w:val="sr-Latn-ME"/>
        </w:rPr>
        <w:t xml:space="preserve">; </w:t>
      </w:r>
      <w:r w:rsidRPr="003A2495">
        <w:rPr>
          <w:szCs w:val="22"/>
          <w:lang w:val="sr-Latn-ME"/>
        </w:rPr>
        <w:t xml:space="preserve">Ponceau 4R </w:t>
      </w:r>
      <w:r w:rsidR="009619D7" w:rsidRPr="003A2495">
        <w:rPr>
          <w:szCs w:val="22"/>
          <w:lang w:val="sr-Latn-ME"/>
        </w:rPr>
        <w:t>(</w:t>
      </w:r>
      <w:r w:rsidRPr="003A2495">
        <w:rPr>
          <w:szCs w:val="22"/>
          <w:lang w:val="sr-Latn-ME"/>
        </w:rPr>
        <w:t>E 124 C.I.16255</w:t>
      </w:r>
      <w:r w:rsidR="009619D7" w:rsidRPr="003A2495">
        <w:rPr>
          <w:szCs w:val="22"/>
          <w:lang w:val="sr-Latn-ME"/>
        </w:rPr>
        <w:t>)</w:t>
      </w:r>
    </w:p>
    <w:p w14:paraId="384375D2" w14:textId="4E298825" w:rsidR="00D418B3" w:rsidRPr="003A2495" w:rsidRDefault="00D418B3" w:rsidP="00D44D64">
      <w:pPr>
        <w:widowControl w:val="0"/>
        <w:rPr>
          <w:i/>
          <w:szCs w:val="22"/>
          <w:lang w:val="sr-Latn-ME"/>
        </w:rPr>
      </w:pPr>
      <w:r w:rsidRPr="003A2495">
        <w:rPr>
          <w:i/>
          <w:szCs w:val="22"/>
          <w:lang w:val="sr-Latn-ME"/>
        </w:rPr>
        <w:t xml:space="preserve">Tijelo kapsule: </w:t>
      </w:r>
      <w:r w:rsidRPr="003A2495">
        <w:rPr>
          <w:szCs w:val="22"/>
          <w:lang w:val="sr-Latn-ME"/>
        </w:rPr>
        <w:t xml:space="preserve">titan dioksid </w:t>
      </w:r>
      <w:r w:rsidR="009619D7" w:rsidRPr="003A2495">
        <w:rPr>
          <w:szCs w:val="22"/>
          <w:lang w:val="sr-Latn-ME"/>
        </w:rPr>
        <w:t>(</w:t>
      </w:r>
      <w:r w:rsidRPr="003A2495">
        <w:rPr>
          <w:szCs w:val="22"/>
          <w:lang w:val="sr-Latn-ME"/>
        </w:rPr>
        <w:t>E 171 C.I.77891</w:t>
      </w:r>
      <w:r w:rsidR="009619D7" w:rsidRPr="003A2495">
        <w:rPr>
          <w:szCs w:val="22"/>
          <w:lang w:val="sr-Latn-ME"/>
        </w:rPr>
        <w:t>)</w:t>
      </w:r>
      <w:r w:rsidRPr="003A2495">
        <w:rPr>
          <w:szCs w:val="22"/>
          <w:lang w:val="sr-Latn-ME"/>
        </w:rPr>
        <w:t>; gvožđe</w:t>
      </w:r>
      <w:r w:rsidR="009619D7" w:rsidRPr="003A2495">
        <w:rPr>
          <w:szCs w:val="22"/>
          <w:lang w:val="sr-Latn-ME"/>
        </w:rPr>
        <w:t xml:space="preserve"> </w:t>
      </w:r>
      <w:r w:rsidRPr="003A2495">
        <w:rPr>
          <w:szCs w:val="22"/>
          <w:lang w:val="sr-Latn-ME"/>
        </w:rPr>
        <w:t>(III)</w:t>
      </w:r>
      <w:r w:rsidR="009619D7" w:rsidRPr="003A2495">
        <w:rPr>
          <w:szCs w:val="22"/>
          <w:lang w:val="sr-Latn-ME"/>
        </w:rPr>
        <w:t xml:space="preserve"> </w:t>
      </w:r>
      <w:r w:rsidRPr="003A2495">
        <w:rPr>
          <w:szCs w:val="22"/>
          <w:lang w:val="sr-Latn-ME"/>
        </w:rPr>
        <w:t xml:space="preserve">oksid, žuti </w:t>
      </w:r>
      <w:r w:rsidR="009619D7" w:rsidRPr="003A2495">
        <w:rPr>
          <w:szCs w:val="22"/>
          <w:lang w:val="sr-Latn-ME"/>
        </w:rPr>
        <w:t>(</w:t>
      </w:r>
      <w:r w:rsidRPr="003A2495">
        <w:rPr>
          <w:szCs w:val="22"/>
          <w:lang w:val="sr-Latn-ME"/>
        </w:rPr>
        <w:t>E 172 C.I.77492</w:t>
      </w:r>
      <w:r w:rsidR="009619D7" w:rsidRPr="003A2495">
        <w:rPr>
          <w:szCs w:val="22"/>
          <w:lang w:val="sr-Latn-ME"/>
        </w:rPr>
        <w:t>)</w:t>
      </w:r>
    </w:p>
    <w:p w14:paraId="0F0BCAD0" w14:textId="77777777" w:rsidR="00D418B3" w:rsidRPr="003A2495" w:rsidRDefault="00D418B3" w:rsidP="00AC6A41">
      <w:pPr>
        <w:widowControl w:val="0"/>
        <w:rPr>
          <w:szCs w:val="22"/>
          <w:lang w:val="sr-Latn-ME"/>
        </w:rPr>
      </w:pPr>
    </w:p>
    <w:p w14:paraId="52705904" w14:textId="5CE9D20C" w:rsidR="00D418B3" w:rsidRPr="003A2495" w:rsidRDefault="009619D7" w:rsidP="00D44D64">
      <w:pPr>
        <w:widowControl w:val="0"/>
        <w:rPr>
          <w:i/>
          <w:iCs/>
          <w:szCs w:val="22"/>
          <w:lang w:val="sr-Latn-ME"/>
        </w:rPr>
      </w:pPr>
      <w:r w:rsidRPr="003A2495">
        <w:rPr>
          <w:i/>
          <w:iCs/>
          <w:szCs w:val="22"/>
          <w:lang w:val="sr-Latn-ME"/>
        </w:rPr>
        <w:t>Ž</w:t>
      </w:r>
      <w:r w:rsidR="00D418B3" w:rsidRPr="003A2495">
        <w:rPr>
          <w:i/>
          <w:iCs/>
          <w:szCs w:val="22"/>
          <w:lang w:val="sr-Latn-ME"/>
        </w:rPr>
        <w:t>elatinska kapsula</w:t>
      </w:r>
      <w:r w:rsidRPr="003A2495">
        <w:rPr>
          <w:i/>
          <w:iCs/>
          <w:szCs w:val="22"/>
          <w:lang w:val="sr-Latn-ME"/>
        </w:rPr>
        <w:t>, tvrda</w:t>
      </w:r>
      <w:r w:rsidR="00D418B3" w:rsidRPr="003A2495">
        <w:rPr>
          <w:i/>
          <w:iCs/>
          <w:szCs w:val="22"/>
          <w:lang w:val="sr-Latn-ME"/>
        </w:rPr>
        <w:t xml:space="preserve"> proizvođača Capsugel i Suheung:</w:t>
      </w:r>
    </w:p>
    <w:p w14:paraId="3B13C4EC" w14:textId="5CEF38B1" w:rsidR="00D418B3" w:rsidRPr="003A2495" w:rsidRDefault="00D418B3" w:rsidP="00D44D64">
      <w:pPr>
        <w:widowControl w:val="0"/>
        <w:rPr>
          <w:i/>
          <w:szCs w:val="22"/>
          <w:lang w:val="sr-Latn-ME"/>
        </w:rPr>
      </w:pPr>
      <w:r w:rsidRPr="003A2495">
        <w:rPr>
          <w:i/>
          <w:szCs w:val="22"/>
          <w:lang w:val="sr-Latn-ME"/>
        </w:rPr>
        <w:t xml:space="preserve">Kapa kapsule: </w:t>
      </w:r>
      <w:r w:rsidRPr="003A2495">
        <w:rPr>
          <w:szCs w:val="22"/>
          <w:lang w:val="sr-Latn-ME"/>
        </w:rPr>
        <w:t xml:space="preserve">titan dioksid </w:t>
      </w:r>
      <w:r w:rsidR="009619D7" w:rsidRPr="003A2495">
        <w:rPr>
          <w:szCs w:val="22"/>
          <w:lang w:val="sr-Latn-ME"/>
        </w:rPr>
        <w:t>(</w:t>
      </w:r>
      <w:r w:rsidRPr="003A2495">
        <w:rPr>
          <w:szCs w:val="22"/>
          <w:lang w:val="sr-Latn-ME"/>
        </w:rPr>
        <w:t>E 171 C.I.77891</w:t>
      </w:r>
      <w:r w:rsidR="009619D7" w:rsidRPr="003A2495">
        <w:rPr>
          <w:szCs w:val="22"/>
          <w:lang w:val="sr-Latn-ME"/>
        </w:rPr>
        <w:t>)</w:t>
      </w:r>
      <w:r w:rsidRPr="003A2495">
        <w:rPr>
          <w:szCs w:val="22"/>
          <w:lang w:val="sr-Latn-ME"/>
        </w:rPr>
        <w:t>;</w:t>
      </w:r>
      <w:r w:rsidRPr="003A2495">
        <w:rPr>
          <w:i/>
          <w:szCs w:val="22"/>
          <w:lang w:val="sr-Latn-ME"/>
        </w:rPr>
        <w:t xml:space="preserve"> </w:t>
      </w:r>
      <w:r w:rsidRPr="003A2495">
        <w:rPr>
          <w:szCs w:val="22"/>
          <w:lang w:val="sr-Latn-ME"/>
        </w:rPr>
        <w:t xml:space="preserve">azorubin </w:t>
      </w:r>
      <w:r w:rsidR="009619D7" w:rsidRPr="003A2495">
        <w:rPr>
          <w:szCs w:val="22"/>
          <w:lang w:val="sr-Latn-ME"/>
        </w:rPr>
        <w:t>(</w:t>
      </w:r>
      <w:r w:rsidRPr="003A2495">
        <w:rPr>
          <w:szCs w:val="22"/>
          <w:lang w:val="sr-Latn-ME"/>
        </w:rPr>
        <w:t>E 122 C.I.14720</w:t>
      </w:r>
      <w:r w:rsidR="009619D7" w:rsidRPr="003A2495">
        <w:rPr>
          <w:szCs w:val="22"/>
          <w:lang w:val="sr-Latn-ME"/>
        </w:rPr>
        <w:t>)</w:t>
      </w:r>
      <w:r w:rsidRPr="003A2495">
        <w:rPr>
          <w:szCs w:val="22"/>
          <w:lang w:val="sr-Latn-ME"/>
        </w:rPr>
        <w:t xml:space="preserve">; Sunset yellow FCF-FD&amp;C Yellow 6 </w:t>
      </w:r>
      <w:r w:rsidR="009619D7" w:rsidRPr="003A2495">
        <w:rPr>
          <w:szCs w:val="22"/>
          <w:lang w:val="sr-Latn-ME"/>
        </w:rPr>
        <w:t>(</w:t>
      </w:r>
      <w:r w:rsidRPr="003A2495">
        <w:rPr>
          <w:szCs w:val="22"/>
          <w:lang w:val="sr-Latn-ME"/>
        </w:rPr>
        <w:t>E 110 C.I. 15985</w:t>
      </w:r>
      <w:r w:rsidR="009619D7" w:rsidRPr="003A2495">
        <w:rPr>
          <w:szCs w:val="22"/>
          <w:lang w:val="sr-Latn-ME"/>
        </w:rPr>
        <w:t>)</w:t>
      </w:r>
    </w:p>
    <w:p w14:paraId="00765CBE" w14:textId="5B2DE439" w:rsidR="00D418B3" w:rsidRPr="003A2495" w:rsidRDefault="00D418B3" w:rsidP="00D44D64">
      <w:pPr>
        <w:widowControl w:val="0"/>
        <w:rPr>
          <w:szCs w:val="22"/>
          <w:lang w:val="sr-Latn-ME"/>
        </w:rPr>
      </w:pPr>
      <w:r w:rsidRPr="003A2495">
        <w:rPr>
          <w:i/>
          <w:szCs w:val="22"/>
          <w:lang w:val="sr-Latn-ME"/>
        </w:rPr>
        <w:t xml:space="preserve">Tijelo kapsule: </w:t>
      </w:r>
      <w:r w:rsidRPr="003A2495">
        <w:rPr>
          <w:szCs w:val="22"/>
          <w:lang w:val="sr-Latn-ME"/>
        </w:rPr>
        <w:t xml:space="preserve">titan dioksid </w:t>
      </w:r>
      <w:r w:rsidR="009619D7" w:rsidRPr="003A2495">
        <w:rPr>
          <w:szCs w:val="22"/>
          <w:lang w:val="sr-Latn-ME"/>
        </w:rPr>
        <w:t>(</w:t>
      </w:r>
      <w:r w:rsidRPr="003A2495">
        <w:rPr>
          <w:szCs w:val="22"/>
          <w:lang w:val="sr-Latn-ME"/>
        </w:rPr>
        <w:t>E 171 C.I.77891</w:t>
      </w:r>
      <w:r w:rsidR="009619D7" w:rsidRPr="003A2495">
        <w:rPr>
          <w:szCs w:val="22"/>
          <w:lang w:val="sr-Latn-ME"/>
        </w:rPr>
        <w:t>)</w:t>
      </w:r>
      <w:r w:rsidRPr="003A2495">
        <w:rPr>
          <w:szCs w:val="22"/>
          <w:lang w:val="sr-Latn-ME"/>
        </w:rPr>
        <w:t>; gvožđe</w:t>
      </w:r>
      <w:r w:rsidR="009619D7" w:rsidRPr="003A2495">
        <w:rPr>
          <w:szCs w:val="22"/>
          <w:lang w:val="sr-Latn-ME"/>
        </w:rPr>
        <w:t xml:space="preserve"> </w:t>
      </w:r>
      <w:r w:rsidRPr="003A2495">
        <w:rPr>
          <w:szCs w:val="22"/>
          <w:lang w:val="sr-Latn-ME"/>
        </w:rPr>
        <w:t>(III)</w:t>
      </w:r>
      <w:r w:rsidR="009619D7" w:rsidRPr="003A2495">
        <w:rPr>
          <w:szCs w:val="22"/>
          <w:lang w:val="sr-Latn-ME"/>
        </w:rPr>
        <w:t xml:space="preserve"> </w:t>
      </w:r>
      <w:r w:rsidRPr="003A2495">
        <w:rPr>
          <w:szCs w:val="22"/>
          <w:lang w:val="sr-Latn-ME"/>
        </w:rPr>
        <w:t xml:space="preserve">oksid, žuti </w:t>
      </w:r>
      <w:r w:rsidR="009619D7" w:rsidRPr="003A2495">
        <w:rPr>
          <w:szCs w:val="22"/>
          <w:lang w:val="sr-Latn-ME"/>
        </w:rPr>
        <w:t>(</w:t>
      </w:r>
      <w:r w:rsidR="002B38FD" w:rsidRPr="003A2495">
        <w:rPr>
          <w:szCs w:val="22"/>
          <w:lang w:val="sr-Latn-ME"/>
        </w:rPr>
        <w:t>E 172</w:t>
      </w:r>
      <w:r w:rsidRPr="003A2495">
        <w:rPr>
          <w:szCs w:val="22"/>
          <w:lang w:val="sr-Latn-ME"/>
        </w:rPr>
        <w:t xml:space="preserve"> C.I.77492</w:t>
      </w:r>
      <w:r w:rsidR="009619D7" w:rsidRPr="003A2495">
        <w:rPr>
          <w:szCs w:val="22"/>
          <w:lang w:val="sr-Latn-ME"/>
        </w:rPr>
        <w:t>)</w:t>
      </w:r>
    </w:p>
    <w:p w14:paraId="71A60164" w14:textId="77777777" w:rsidR="00C2373F" w:rsidRPr="003A2495" w:rsidRDefault="00C2373F" w:rsidP="00AC6A41">
      <w:pPr>
        <w:widowControl w:val="0"/>
        <w:rPr>
          <w:b/>
          <w:szCs w:val="22"/>
          <w:lang w:val="sr-Latn-ME"/>
        </w:rPr>
      </w:pPr>
    </w:p>
    <w:p w14:paraId="71A60165" w14:textId="78F32CC3" w:rsidR="0044040E" w:rsidRPr="003A2495" w:rsidRDefault="0044040E" w:rsidP="00AC6A41">
      <w:pPr>
        <w:widowControl w:val="0"/>
        <w:rPr>
          <w:szCs w:val="22"/>
          <w:lang w:val="sr-Latn-ME"/>
        </w:rPr>
      </w:pPr>
      <w:r w:rsidRPr="003A2495">
        <w:rPr>
          <w:b/>
          <w:szCs w:val="22"/>
          <w:lang w:val="sr-Latn-ME"/>
        </w:rPr>
        <w:t xml:space="preserve">Kako izgleda </w:t>
      </w:r>
      <w:r w:rsidR="00021900" w:rsidRPr="003A2495">
        <w:rPr>
          <w:b/>
          <w:szCs w:val="22"/>
          <w:lang w:val="sr-Latn-ME"/>
        </w:rPr>
        <w:t>lijek</w:t>
      </w:r>
      <w:r w:rsidRPr="003A2495">
        <w:rPr>
          <w:b/>
          <w:szCs w:val="22"/>
          <w:lang w:val="sr-Latn-ME"/>
        </w:rPr>
        <w:t xml:space="preserve"> Amoksicilin</w:t>
      </w:r>
      <w:r w:rsidR="00035DF7" w:rsidRPr="003A2495">
        <w:rPr>
          <w:b/>
          <w:szCs w:val="22"/>
          <w:lang w:val="sr-Latn-ME"/>
        </w:rPr>
        <w:t xml:space="preserve"> HF</w:t>
      </w:r>
      <w:r w:rsidRPr="003A2495">
        <w:rPr>
          <w:b/>
          <w:szCs w:val="22"/>
          <w:lang w:val="sr-Latn-ME"/>
        </w:rPr>
        <w:t xml:space="preserve"> i sadržaj pakovanja</w:t>
      </w:r>
    </w:p>
    <w:p w14:paraId="71A60166" w14:textId="77777777" w:rsidR="0044040E" w:rsidRPr="003A2495" w:rsidRDefault="0044040E" w:rsidP="00AC6A41">
      <w:pPr>
        <w:widowControl w:val="0"/>
        <w:rPr>
          <w:b/>
          <w:szCs w:val="22"/>
          <w:lang w:val="sr-Latn-ME"/>
        </w:rPr>
      </w:pPr>
    </w:p>
    <w:p w14:paraId="71A6016C" w14:textId="2B1C3F8F" w:rsidR="0044040E" w:rsidRPr="003A2495" w:rsidRDefault="0044040E" w:rsidP="00AC6A41">
      <w:pPr>
        <w:widowControl w:val="0"/>
        <w:rPr>
          <w:szCs w:val="22"/>
          <w:lang w:val="sr-Latn-ME"/>
        </w:rPr>
      </w:pPr>
      <w:r w:rsidRPr="003A2495">
        <w:rPr>
          <w:szCs w:val="22"/>
          <w:lang w:val="sr-Latn-ME"/>
        </w:rPr>
        <w:t>Neprovidna, dvod</w:t>
      </w:r>
      <w:r w:rsidR="00CC051C" w:rsidRPr="003A2495">
        <w:rPr>
          <w:szCs w:val="22"/>
          <w:lang w:val="sr-Latn-ME"/>
        </w:rPr>
        <w:t>j</w:t>
      </w:r>
      <w:r w:rsidRPr="003A2495">
        <w:rPr>
          <w:szCs w:val="22"/>
          <w:lang w:val="sr-Latn-ME"/>
        </w:rPr>
        <w:t>elna želatinska kapsula</w:t>
      </w:r>
      <w:r w:rsidR="009619D7" w:rsidRPr="003A2495">
        <w:rPr>
          <w:szCs w:val="22"/>
          <w:lang w:val="sr-Latn-ME"/>
        </w:rPr>
        <w:t>, tvrda veličine</w:t>
      </w:r>
      <w:r w:rsidRPr="003A2495">
        <w:rPr>
          <w:szCs w:val="22"/>
          <w:lang w:val="sr-Latn-ME"/>
        </w:rPr>
        <w:t xml:space="preserve"> N</w:t>
      </w:r>
      <w:r w:rsidR="009619D7" w:rsidRPr="003A2495">
        <w:rPr>
          <w:szCs w:val="22"/>
          <w:lang w:val="sr-Latn-ME"/>
        </w:rPr>
        <w:t xml:space="preserve">o </w:t>
      </w:r>
      <w:r w:rsidRPr="003A2495">
        <w:rPr>
          <w:szCs w:val="22"/>
          <w:lang w:val="sr-Latn-ME"/>
        </w:rPr>
        <w:t xml:space="preserve">0. </w:t>
      </w:r>
      <w:r w:rsidR="009619D7" w:rsidRPr="003A2495">
        <w:rPr>
          <w:szCs w:val="22"/>
          <w:lang w:val="sr-Latn-ME"/>
        </w:rPr>
        <w:t xml:space="preserve">Kapa </w:t>
      </w:r>
      <w:r w:rsidRPr="003A2495">
        <w:rPr>
          <w:szCs w:val="22"/>
          <w:lang w:val="sr-Latn-ME"/>
        </w:rPr>
        <w:t>kapsule je crvene, a t</w:t>
      </w:r>
      <w:r w:rsidR="00CC051C" w:rsidRPr="003A2495">
        <w:rPr>
          <w:szCs w:val="22"/>
          <w:lang w:val="sr-Latn-ME"/>
        </w:rPr>
        <w:t>ij</w:t>
      </w:r>
      <w:r w:rsidRPr="003A2495">
        <w:rPr>
          <w:szCs w:val="22"/>
          <w:lang w:val="sr-Latn-ME"/>
        </w:rPr>
        <w:t xml:space="preserve">elo žute boje. Sadržaj kapsule: </w:t>
      </w:r>
      <w:r w:rsidR="00037652" w:rsidRPr="003A2495">
        <w:rPr>
          <w:szCs w:val="22"/>
          <w:lang w:val="sr-Latn-ME"/>
        </w:rPr>
        <w:t>p</w:t>
      </w:r>
      <w:r w:rsidRPr="003A2495">
        <w:rPr>
          <w:szCs w:val="22"/>
          <w:lang w:val="sr-Latn-ME"/>
        </w:rPr>
        <w:t>rašak b</w:t>
      </w:r>
      <w:r w:rsidR="00CC051C" w:rsidRPr="003A2495">
        <w:rPr>
          <w:szCs w:val="22"/>
          <w:lang w:val="sr-Latn-ME"/>
        </w:rPr>
        <w:t>ij</w:t>
      </w:r>
      <w:r w:rsidRPr="003A2495">
        <w:rPr>
          <w:szCs w:val="22"/>
          <w:lang w:val="sr-Latn-ME"/>
        </w:rPr>
        <w:t>ele do žućkasto b</w:t>
      </w:r>
      <w:r w:rsidR="00CC051C" w:rsidRPr="003A2495">
        <w:rPr>
          <w:szCs w:val="22"/>
          <w:lang w:val="sr-Latn-ME"/>
        </w:rPr>
        <w:t>ij</w:t>
      </w:r>
      <w:r w:rsidRPr="003A2495">
        <w:rPr>
          <w:szCs w:val="22"/>
          <w:lang w:val="sr-Latn-ME"/>
        </w:rPr>
        <w:t xml:space="preserve">ele boje. Dozvoljeno je prisustvo komprimovanog cilindra praška, koji se pritiskom </w:t>
      </w:r>
      <w:r w:rsidR="009619D7" w:rsidRPr="003A2495">
        <w:rPr>
          <w:szCs w:val="22"/>
          <w:lang w:val="sr-Latn-ME"/>
        </w:rPr>
        <w:t xml:space="preserve">staklenim </w:t>
      </w:r>
      <w:r w:rsidRPr="003A2495">
        <w:rPr>
          <w:szCs w:val="22"/>
          <w:lang w:val="sr-Latn-ME"/>
        </w:rPr>
        <w:t>štapićem pretvara u sipak prašak.</w:t>
      </w:r>
    </w:p>
    <w:p w14:paraId="71A6016D" w14:textId="77777777" w:rsidR="00C2373F" w:rsidRPr="003A2495" w:rsidRDefault="00C2373F" w:rsidP="00AC6A41">
      <w:pPr>
        <w:widowControl w:val="0"/>
        <w:rPr>
          <w:b/>
          <w:szCs w:val="22"/>
          <w:lang w:val="sr-Latn-ME"/>
        </w:rPr>
      </w:pPr>
    </w:p>
    <w:p w14:paraId="71A6016E" w14:textId="66861C89" w:rsidR="00C2373F" w:rsidRPr="003A2495" w:rsidRDefault="00C2373F" w:rsidP="00AC6A41">
      <w:pPr>
        <w:widowControl w:val="0"/>
        <w:rPr>
          <w:szCs w:val="22"/>
          <w:lang w:val="sr-Latn-ME"/>
        </w:rPr>
      </w:pPr>
      <w:r w:rsidRPr="003A2495">
        <w:rPr>
          <w:szCs w:val="22"/>
          <w:lang w:val="sr-Latn-ME"/>
        </w:rPr>
        <w:t xml:space="preserve">Unutrašnje pakovanje </w:t>
      </w:r>
      <w:r w:rsidR="009619D7" w:rsidRPr="003A2495">
        <w:rPr>
          <w:szCs w:val="22"/>
          <w:lang w:val="sr-Latn-ME"/>
        </w:rPr>
        <w:t xml:space="preserve">lijeka </w:t>
      </w:r>
      <w:r w:rsidRPr="003A2495">
        <w:rPr>
          <w:szCs w:val="22"/>
          <w:lang w:val="sr-Latn-ME"/>
        </w:rPr>
        <w:t>je PVC/Al blister</w:t>
      </w:r>
      <w:r w:rsidR="009619D7" w:rsidRPr="003A2495">
        <w:rPr>
          <w:szCs w:val="22"/>
          <w:lang w:val="sr-Latn-ME"/>
        </w:rPr>
        <w:t xml:space="preserve"> koji sadrži 8 kapsula, tvrdih</w:t>
      </w:r>
      <w:r w:rsidRPr="003A2495">
        <w:rPr>
          <w:szCs w:val="22"/>
          <w:lang w:val="sr-Latn-ME"/>
        </w:rPr>
        <w:t>.</w:t>
      </w:r>
    </w:p>
    <w:p w14:paraId="71A6016F" w14:textId="2E961848" w:rsidR="00C2373F" w:rsidRPr="003A2495" w:rsidRDefault="00C2373F" w:rsidP="00AC6A41">
      <w:pPr>
        <w:widowControl w:val="0"/>
        <w:rPr>
          <w:szCs w:val="22"/>
          <w:lang w:val="sr-Latn-ME"/>
        </w:rPr>
      </w:pPr>
      <w:r w:rsidRPr="003A2495">
        <w:rPr>
          <w:szCs w:val="22"/>
          <w:lang w:val="sr-Latn-ME"/>
        </w:rPr>
        <w:t xml:space="preserve">Spoljašnje pakovanje </w:t>
      </w:r>
      <w:r w:rsidR="00021900" w:rsidRPr="003A2495">
        <w:rPr>
          <w:szCs w:val="22"/>
          <w:lang w:val="sr-Latn-ME"/>
        </w:rPr>
        <w:t>lijek</w:t>
      </w:r>
      <w:r w:rsidRPr="003A2495">
        <w:rPr>
          <w:szCs w:val="22"/>
          <w:lang w:val="sr-Latn-ME"/>
        </w:rPr>
        <w:t>a je složiva kartonska kutija u kojoj se nalaze dva blistera sa po 8 kapsula</w:t>
      </w:r>
      <w:r w:rsidR="009619D7" w:rsidRPr="003A2495">
        <w:rPr>
          <w:szCs w:val="22"/>
          <w:lang w:val="sr-Latn-ME"/>
        </w:rPr>
        <w:t>, tvrdih</w:t>
      </w:r>
      <w:r w:rsidRPr="003A2495">
        <w:rPr>
          <w:szCs w:val="22"/>
          <w:lang w:val="sr-Latn-ME"/>
        </w:rPr>
        <w:t xml:space="preserve"> </w:t>
      </w:r>
      <w:r w:rsidR="004B12E2" w:rsidRPr="003A2495">
        <w:rPr>
          <w:szCs w:val="22"/>
          <w:lang w:val="sr-Latn-ME"/>
        </w:rPr>
        <w:t>(ukupno</w:t>
      </w:r>
      <w:r w:rsidRPr="003A2495">
        <w:rPr>
          <w:szCs w:val="22"/>
          <w:lang w:val="sr-Latn-ME"/>
        </w:rPr>
        <w:t xml:space="preserve"> 16 kapsula</w:t>
      </w:r>
      <w:r w:rsidR="009619D7" w:rsidRPr="003A2495">
        <w:rPr>
          <w:szCs w:val="22"/>
          <w:lang w:val="sr-Latn-ME"/>
        </w:rPr>
        <w:t>, tvrdih</w:t>
      </w:r>
      <w:r w:rsidRPr="003A2495">
        <w:rPr>
          <w:szCs w:val="22"/>
          <w:lang w:val="sr-Latn-ME"/>
        </w:rPr>
        <w:t xml:space="preserve">) i Uputstvo za </w:t>
      </w:r>
      <w:r w:rsidR="00021900" w:rsidRPr="003A2495">
        <w:rPr>
          <w:szCs w:val="22"/>
          <w:lang w:val="sr-Latn-ME"/>
        </w:rPr>
        <w:t>lijek</w:t>
      </w:r>
      <w:r w:rsidRPr="003A2495">
        <w:rPr>
          <w:szCs w:val="22"/>
          <w:lang w:val="sr-Latn-ME"/>
        </w:rPr>
        <w:t>.</w:t>
      </w:r>
    </w:p>
    <w:p w14:paraId="71A60170" w14:textId="77777777" w:rsidR="00C2373F" w:rsidRPr="003A2495" w:rsidRDefault="00C2373F" w:rsidP="00AC6A41">
      <w:pPr>
        <w:widowControl w:val="0"/>
        <w:rPr>
          <w:b/>
          <w:szCs w:val="22"/>
          <w:lang w:val="sr-Latn-ME"/>
        </w:rPr>
      </w:pPr>
    </w:p>
    <w:p w14:paraId="71A60171" w14:textId="77777777" w:rsidR="00177D7F" w:rsidRPr="003A2495" w:rsidRDefault="00177D7F" w:rsidP="00AC6A41">
      <w:pPr>
        <w:widowControl w:val="0"/>
        <w:rPr>
          <w:b/>
          <w:bCs/>
          <w:szCs w:val="22"/>
          <w:lang w:val="sr-Latn-ME"/>
        </w:rPr>
      </w:pPr>
      <w:r w:rsidRPr="003A2495">
        <w:rPr>
          <w:b/>
          <w:szCs w:val="22"/>
          <w:lang w:val="sr-Latn-ME"/>
        </w:rPr>
        <w:t>Nosilac dozvole i proizvođač</w:t>
      </w:r>
    </w:p>
    <w:p w14:paraId="71A60172" w14:textId="77777777" w:rsidR="00177D7F" w:rsidRPr="003A2495" w:rsidRDefault="00177D7F" w:rsidP="00AC6A41">
      <w:pPr>
        <w:widowControl w:val="0"/>
        <w:rPr>
          <w:b/>
          <w:bCs/>
          <w:szCs w:val="22"/>
          <w:lang w:val="sr-Latn-ME"/>
        </w:rPr>
      </w:pPr>
    </w:p>
    <w:p w14:paraId="09197886" w14:textId="77777777" w:rsidR="008D1B94" w:rsidRPr="003A2495" w:rsidRDefault="008D1B94" w:rsidP="00AC6A41">
      <w:pPr>
        <w:pStyle w:val="Header"/>
        <w:widowControl w:val="0"/>
        <w:tabs>
          <w:tab w:val="left" w:pos="284"/>
        </w:tabs>
        <w:rPr>
          <w:b/>
          <w:bCs/>
          <w:szCs w:val="22"/>
          <w:lang w:val="sr-Latn-ME"/>
        </w:rPr>
      </w:pPr>
      <w:r w:rsidRPr="003A2495">
        <w:rPr>
          <w:b/>
          <w:bCs/>
          <w:szCs w:val="22"/>
          <w:lang w:val="sr-Latn-ME"/>
        </w:rPr>
        <w:t>Nosilac dozvole</w:t>
      </w:r>
    </w:p>
    <w:p w14:paraId="10D603DE" w14:textId="41A2BB83" w:rsidR="008D1B94" w:rsidRPr="003A2495" w:rsidRDefault="008D1B94" w:rsidP="00AC6A41">
      <w:pPr>
        <w:pStyle w:val="Header"/>
        <w:widowControl w:val="0"/>
        <w:tabs>
          <w:tab w:val="left" w:pos="284"/>
        </w:tabs>
        <w:rPr>
          <w:bCs/>
          <w:szCs w:val="22"/>
          <w:lang w:val="sr-Latn-ME"/>
        </w:rPr>
      </w:pPr>
      <w:r w:rsidRPr="003A2495">
        <w:rPr>
          <w:bCs/>
          <w:szCs w:val="22"/>
          <w:lang w:val="sr-Latn-ME"/>
        </w:rPr>
        <w:t>Hemofarm A.D</w:t>
      </w:r>
      <w:r w:rsidR="009619D7" w:rsidRPr="003A2495">
        <w:rPr>
          <w:bCs/>
          <w:szCs w:val="22"/>
          <w:lang w:val="sr-Latn-ME"/>
        </w:rPr>
        <w:t>. Vršac</w:t>
      </w:r>
      <w:r w:rsidRPr="003A2495">
        <w:rPr>
          <w:bCs/>
          <w:szCs w:val="22"/>
          <w:lang w:val="sr-Latn-ME"/>
        </w:rPr>
        <w:t xml:space="preserve"> </w:t>
      </w:r>
      <w:r w:rsidR="009619D7" w:rsidRPr="003A2495">
        <w:rPr>
          <w:bCs/>
          <w:szCs w:val="22"/>
          <w:lang w:val="sr-Latn-ME"/>
        </w:rPr>
        <w:t xml:space="preserve">P. J. </w:t>
      </w:r>
      <w:r w:rsidRPr="003A2495">
        <w:rPr>
          <w:bCs/>
          <w:szCs w:val="22"/>
          <w:lang w:val="sr-Latn-ME"/>
        </w:rPr>
        <w:t>Podgorica</w:t>
      </w:r>
      <w:r w:rsidR="009619D7" w:rsidRPr="003A2495">
        <w:rPr>
          <w:bCs/>
          <w:szCs w:val="22"/>
          <w:lang w:val="sr-Latn-ME"/>
        </w:rPr>
        <w:t>,</w:t>
      </w:r>
    </w:p>
    <w:p w14:paraId="46188AAA" w14:textId="4A33F17E" w:rsidR="008D1B94" w:rsidRPr="003A2495" w:rsidRDefault="008D1B94" w:rsidP="00AC6A41">
      <w:pPr>
        <w:pStyle w:val="Header"/>
        <w:widowControl w:val="0"/>
        <w:tabs>
          <w:tab w:val="left" w:pos="284"/>
        </w:tabs>
        <w:rPr>
          <w:bCs/>
          <w:szCs w:val="22"/>
          <w:lang w:val="sr-Latn-ME"/>
        </w:rPr>
      </w:pPr>
      <w:r w:rsidRPr="003A2495">
        <w:rPr>
          <w:bCs/>
          <w:szCs w:val="22"/>
          <w:lang w:val="sr-Latn-ME"/>
        </w:rPr>
        <w:t>8 marta 55A, Podgorica</w:t>
      </w:r>
      <w:r w:rsidR="009619D7" w:rsidRPr="003A2495">
        <w:rPr>
          <w:bCs/>
          <w:szCs w:val="22"/>
          <w:lang w:val="sr-Latn-ME"/>
        </w:rPr>
        <w:t xml:space="preserve">, </w:t>
      </w:r>
      <w:r w:rsidRPr="003A2495">
        <w:rPr>
          <w:bCs/>
          <w:szCs w:val="22"/>
          <w:lang w:val="sr-Latn-ME"/>
        </w:rPr>
        <w:t>Crna Gora</w:t>
      </w:r>
    </w:p>
    <w:p w14:paraId="24CF79EB" w14:textId="77777777" w:rsidR="008D1B94" w:rsidRPr="003A2495" w:rsidRDefault="008D1B94" w:rsidP="00AC6A41">
      <w:pPr>
        <w:pStyle w:val="Header"/>
        <w:widowControl w:val="0"/>
        <w:tabs>
          <w:tab w:val="left" w:pos="284"/>
        </w:tabs>
        <w:rPr>
          <w:bCs/>
          <w:szCs w:val="22"/>
          <w:lang w:val="sr-Latn-ME"/>
        </w:rPr>
      </w:pPr>
    </w:p>
    <w:p w14:paraId="1E96DF60" w14:textId="77777777" w:rsidR="005E4545" w:rsidRPr="003A2495" w:rsidRDefault="005E4545" w:rsidP="00AC6A41">
      <w:pPr>
        <w:widowControl w:val="0"/>
        <w:rPr>
          <w:b/>
          <w:bCs/>
          <w:szCs w:val="22"/>
          <w:lang w:val="sr-Latn-ME"/>
        </w:rPr>
      </w:pPr>
      <w:r w:rsidRPr="003A2495">
        <w:rPr>
          <w:b/>
          <w:bCs/>
          <w:szCs w:val="22"/>
          <w:lang w:val="sr-Latn-ME"/>
        </w:rPr>
        <w:t>Proizvođač</w:t>
      </w:r>
    </w:p>
    <w:p w14:paraId="32E5D9C5" w14:textId="5CB98F11" w:rsidR="005E4545" w:rsidRPr="003A2495" w:rsidRDefault="009619D7" w:rsidP="00AC6A41">
      <w:pPr>
        <w:widowControl w:val="0"/>
        <w:rPr>
          <w:bCs/>
          <w:szCs w:val="22"/>
          <w:lang w:val="sr-Latn-ME"/>
        </w:rPr>
      </w:pPr>
      <w:r w:rsidRPr="003A2495">
        <w:rPr>
          <w:bCs/>
          <w:szCs w:val="22"/>
          <w:lang w:val="sr-Latn-ME"/>
        </w:rPr>
        <w:t>Hemofarm</w:t>
      </w:r>
      <w:r w:rsidR="006335FB" w:rsidRPr="003A2495">
        <w:rPr>
          <w:bCs/>
          <w:szCs w:val="22"/>
          <w:lang w:val="sr-Latn-ME"/>
        </w:rPr>
        <w:t xml:space="preserve"> AD </w:t>
      </w:r>
      <w:r w:rsidRPr="003A2495">
        <w:rPr>
          <w:bCs/>
          <w:szCs w:val="22"/>
          <w:lang w:val="sr-Latn-ME"/>
        </w:rPr>
        <w:t>Vršac</w:t>
      </w:r>
      <w:r w:rsidR="006335FB" w:rsidRPr="003A2495">
        <w:rPr>
          <w:bCs/>
          <w:szCs w:val="22"/>
          <w:lang w:val="sr-Latn-ME"/>
        </w:rPr>
        <w:t xml:space="preserve">, </w:t>
      </w:r>
    </w:p>
    <w:p w14:paraId="71A60176" w14:textId="45C44311" w:rsidR="00C55D34" w:rsidRPr="003A2495" w:rsidRDefault="006335FB" w:rsidP="00AC6A41">
      <w:pPr>
        <w:widowControl w:val="0"/>
        <w:rPr>
          <w:bCs/>
          <w:szCs w:val="22"/>
          <w:lang w:val="sr-Latn-ME"/>
        </w:rPr>
      </w:pPr>
      <w:r w:rsidRPr="003A2495">
        <w:rPr>
          <w:bCs/>
          <w:szCs w:val="22"/>
          <w:lang w:val="sr-Latn-ME"/>
        </w:rPr>
        <w:t>Beogradski put bb, Vršac, Srbija</w:t>
      </w:r>
    </w:p>
    <w:p w14:paraId="71A60178" w14:textId="77777777" w:rsidR="00037652" w:rsidRPr="003A2495" w:rsidRDefault="00037652" w:rsidP="00AC6A41">
      <w:pPr>
        <w:widowControl w:val="0"/>
        <w:rPr>
          <w:bCs/>
          <w:szCs w:val="22"/>
          <w:lang w:val="sr-Latn-ME"/>
        </w:rPr>
      </w:pPr>
    </w:p>
    <w:p w14:paraId="71A60179" w14:textId="38EE2417" w:rsidR="00177D7F" w:rsidRPr="003A2495" w:rsidRDefault="00177D7F" w:rsidP="00AC6A41">
      <w:pPr>
        <w:widowControl w:val="0"/>
        <w:rPr>
          <w:b/>
          <w:szCs w:val="22"/>
          <w:lang w:val="sr-Latn-ME"/>
        </w:rPr>
      </w:pPr>
      <w:r w:rsidRPr="003A2495">
        <w:rPr>
          <w:b/>
          <w:szCs w:val="22"/>
          <w:lang w:val="sr-Latn-ME"/>
        </w:rPr>
        <w:t xml:space="preserve">Režim izdavanja </w:t>
      </w:r>
      <w:r w:rsidR="00021900" w:rsidRPr="003A2495">
        <w:rPr>
          <w:b/>
          <w:szCs w:val="22"/>
          <w:lang w:val="sr-Latn-ME"/>
        </w:rPr>
        <w:t>lijek</w:t>
      </w:r>
      <w:r w:rsidRPr="003A2495">
        <w:rPr>
          <w:b/>
          <w:szCs w:val="22"/>
          <w:lang w:val="sr-Latn-ME"/>
        </w:rPr>
        <w:t>a:</w:t>
      </w:r>
    </w:p>
    <w:p w14:paraId="71A6017A" w14:textId="77777777" w:rsidR="00177D7F" w:rsidRPr="003A2495" w:rsidRDefault="00177D7F" w:rsidP="00AC6A41">
      <w:pPr>
        <w:widowControl w:val="0"/>
        <w:rPr>
          <w:b/>
          <w:szCs w:val="22"/>
          <w:lang w:val="sr-Latn-ME"/>
        </w:rPr>
      </w:pPr>
    </w:p>
    <w:p w14:paraId="71A6017B" w14:textId="154DCA48" w:rsidR="004D1D48" w:rsidRPr="003A2495" w:rsidRDefault="00021900" w:rsidP="00AC6A41">
      <w:pPr>
        <w:widowControl w:val="0"/>
        <w:rPr>
          <w:szCs w:val="22"/>
          <w:lang w:val="sr-Latn-ME"/>
        </w:rPr>
      </w:pPr>
      <w:r w:rsidRPr="003A2495">
        <w:rPr>
          <w:szCs w:val="22"/>
          <w:lang w:val="sr-Latn-ME"/>
        </w:rPr>
        <w:t>Lijek</w:t>
      </w:r>
      <w:r w:rsidR="003D01AF" w:rsidRPr="003A2495">
        <w:rPr>
          <w:szCs w:val="22"/>
          <w:lang w:val="sr-Latn-ME"/>
        </w:rPr>
        <w:t xml:space="preserve"> se izdaje </w:t>
      </w:r>
      <w:r w:rsidR="009619D7" w:rsidRPr="003A2495">
        <w:rPr>
          <w:szCs w:val="22"/>
          <w:lang w:val="sr-Latn-ME"/>
        </w:rPr>
        <w:t xml:space="preserve">samo na </w:t>
      </w:r>
      <w:r w:rsidRPr="003A2495">
        <w:rPr>
          <w:szCs w:val="22"/>
          <w:lang w:val="sr-Latn-ME"/>
        </w:rPr>
        <w:t>ljekar</w:t>
      </w:r>
      <w:r w:rsidR="003D2EC8" w:rsidRPr="003A2495">
        <w:rPr>
          <w:szCs w:val="22"/>
          <w:lang w:val="sr-Latn-ME"/>
        </w:rPr>
        <w:t>ski recept.</w:t>
      </w:r>
    </w:p>
    <w:p w14:paraId="71A6017C" w14:textId="77777777" w:rsidR="003D2EC8" w:rsidRPr="003A2495" w:rsidRDefault="003D2EC8" w:rsidP="00AC6A41">
      <w:pPr>
        <w:widowControl w:val="0"/>
        <w:rPr>
          <w:b/>
          <w:szCs w:val="22"/>
          <w:lang w:val="sr-Latn-ME"/>
        </w:rPr>
      </w:pPr>
    </w:p>
    <w:p w14:paraId="71A6017D" w14:textId="77777777" w:rsidR="00177D7F" w:rsidRPr="003A2495" w:rsidRDefault="00177D7F" w:rsidP="00AC6A41">
      <w:pPr>
        <w:widowControl w:val="0"/>
        <w:rPr>
          <w:b/>
          <w:szCs w:val="22"/>
          <w:lang w:val="sr-Latn-ME"/>
        </w:rPr>
      </w:pPr>
      <w:r w:rsidRPr="003A2495">
        <w:rPr>
          <w:b/>
          <w:szCs w:val="22"/>
          <w:lang w:val="sr-Latn-ME"/>
        </w:rPr>
        <w:lastRenderedPageBreak/>
        <w:t>Broj i datum dozvole:</w:t>
      </w:r>
    </w:p>
    <w:p w14:paraId="71A6017E" w14:textId="44333FB6" w:rsidR="00777504" w:rsidRPr="003A2495" w:rsidRDefault="00777504" w:rsidP="00AC6A41">
      <w:pPr>
        <w:widowControl w:val="0"/>
        <w:rPr>
          <w:b/>
          <w:szCs w:val="22"/>
          <w:lang w:val="sr-Latn-ME"/>
        </w:rPr>
      </w:pPr>
    </w:p>
    <w:p w14:paraId="7D200CC5" w14:textId="3AE82385" w:rsidR="003A2495" w:rsidRPr="003A2495" w:rsidRDefault="003A2495" w:rsidP="00AC6A41">
      <w:pPr>
        <w:widowControl w:val="0"/>
        <w:rPr>
          <w:b/>
          <w:szCs w:val="22"/>
          <w:lang w:val="sr-Latn-ME"/>
        </w:rPr>
      </w:pPr>
      <w:r w:rsidRPr="003A2495">
        <w:rPr>
          <w:szCs w:val="22"/>
          <w:lang w:val="sr-Latn-ME"/>
        </w:rPr>
        <w:t>2030/25/446 – 9678 od 29.01.2025. godine</w:t>
      </w:r>
    </w:p>
    <w:p w14:paraId="6BF65C7C" w14:textId="77777777" w:rsidR="00AA2D81" w:rsidRPr="003A2495" w:rsidRDefault="00AA2D81" w:rsidP="00AC6A41">
      <w:pPr>
        <w:pStyle w:val="Title"/>
        <w:widowControl w:val="0"/>
        <w:jc w:val="both"/>
        <w:rPr>
          <w:b w:val="0"/>
          <w:sz w:val="22"/>
          <w:szCs w:val="22"/>
          <w:lang w:val="sr-Latn-ME"/>
        </w:rPr>
      </w:pPr>
    </w:p>
    <w:p w14:paraId="733AC6F3" w14:textId="317786C1" w:rsidR="00AA2D81" w:rsidRPr="003A2495" w:rsidRDefault="00AA2D81" w:rsidP="00AC6A41">
      <w:pPr>
        <w:widowControl w:val="0"/>
        <w:rPr>
          <w:b/>
          <w:bCs/>
          <w:szCs w:val="22"/>
          <w:lang w:val="sr-Latn-ME"/>
        </w:rPr>
      </w:pPr>
      <w:r w:rsidRPr="003A2495">
        <w:rPr>
          <w:b/>
          <w:bCs/>
          <w:szCs w:val="22"/>
          <w:lang w:val="sr-Latn-ME"/>
        </w:rPr>
        <w:t>Ovo uputstvo je posl</w:t>
      </w:r>
      <w:r w:rsidR="00D418B3" w:rsidRPr="003A2495">
        <w:rPr>
          <w:b/>
          <w:bCs/>
          <w:szCs w:val="22"/>
          <w:lang w:val="sr-Latn-ME"/>
        </w:rPr>
        <w:t>j</w:t>
      </w:r>
      <w:r w:rsidRPr="003A2495">
        <w:rPr>
          <w:b/>
          <w:bCs/>
          <w:szCs w:val="22"/>
          <w:lang w:val="sr-Latn-ME"/>
        </w:rPr>
        <w:t xml:space="preserve">ednji put odobreno </w:t>
      </w:r>
    </w:p>
    <w:p w14:paraId="705B222B" w14:textId="77777777" w:rsidR="00AA2D81" w:rsidRPr="003A2495" w:rsidRDefault="00AA2D81" w:rsidP="00AC6A41">
      <w:pPr>
        <w:pStyle w:val="Title"/>
        <w:widowControl w:val="0"/>
        <w:jc w:val="both"/>
        <w:rPr>
          <w:b w:val="0"/>
          <w:i/>
          <w:sz w:val="22"/>
          <w:szCs w:val="22"/>
          <w:vertAlign w:val="superscript"/>
          <w:lang w:val="sr-Latn-ME"/>
        </w:rPr>
      </w:pPr>
    </w:p>
    <w:p w14:paraId="71A60183" w14:textId="6DA18BD3" w:rsidR="000E6C76" w:rsidRPr="003A2495" w:rsidRDefault="003A2495" w:rsidP="00AC6A41">
      <w:pPr>
        <w:widowControl w:val="0"/>
        <w:rPr>
          <w:szCs w:val="22"/>
          <w:lang w:val="sr-Latn-ME"/>
        </w:rPr>
      </w:pPr>
      <w:r w:rsidRPr="003A2495">
        <w:rPr>
          <w:szCs w:val="22"/>
          <w:lang w:val="sr-Latn-ME"/>
        </w:rPr>
        <w:t>Januar, 2025. godine</w:t>
      </w:r>
    </w:p>
    <w:sectPr w:rsidR="000E6C76" w:rsidRPr="003A2495" w:rsidSect="001144EC">
      <w:footerReference w:type="even" r:id="rId14"/>
      <w:footerReference w:type="default" r:id="rId15"/>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434126" w16cex:dateUtc="2025-01-28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8152D4" w16cid:durableId="2B4341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12D45" w14:textId="77777777" w:rsidR="00407A27" w:rsidRDefault="00407A27">
      <w:r>
        <w:separator/>
      </w:r>
    </w:p>
  </w:endnote>
  <w:endnote w:type="continuationSeparator" w:id="0">
    <w:p w14:paraId="1C278686" w14:textId="77777777" w:rsidR="00407A27" w:rsidRDefault="0040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charset w:val="00"/>
    <w:family w:val="swiss"/>
    <w:pitch w:val="variable"/>
    <w:sig w:usb0="00000001" w:usb1="00000000" w:usb2="00000000" w:usb3="00000000" w:csb0="0000001B" w:csb1="00000000"/>
  </w:font>
  <w:font w:name="TimesNewRoman">
    <w:altName w:val="MS Gothic"/>
    <w:panose1 w:val="00000000000000000000"/>
    <w:charset w:val="80"/>
    <w:family w:val="auto"/>
    <w:notTrueType/>
    <w:pitch w:val="default"/>
    <w:sig w:usb0="00000005" w:usb1="08070000" w:usb2="00000010" w:usb3="00000000" w:csb0="00020002" w:csb1="00000000"/>
  </w:font>
  <w:font w:name="TimesNewRoman,Bold">
    <w:altName w:val="Yu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60188" w14:textId="77777777" w:rsidR="004B12E2" w:rsidRDefault="007524B8">
    <w:pPr>
      <w:pStyle w:val="Footer"/>
      <w:framePr w:wrap="around" w:vAnchor="text" w:hAnchor="margin" w:xAlign="center" w:y="1"/>
      <w:rPr>
        <w:rStyle w:val="PageNumber"/>
      </w:rPr>
    </w:pPr>
    <w:r>
      <w:rPr>
        <w:rStyle w:val="PageNumber"/>
      </w:rPr>
      <w:fldChar w:fldCharType="begin"/>
    </w:r>
    <w:r w:rsidR="004B12E2">
      <w:rPr>
        <w:rStyle w:val="PageNumber"/>
      </w:rPr>
      <w:instrText xml:space="preserve">PAGE  </w:instrText>
    </w:r>
    <w:r>
      <w:rPr>
        <w:rStyle w:val="PageNumber"/>
      </w:rPr>
      <w:fldChar w:fldCharType="separate"/>
    </w:r>
    <w:r w:rsidR="004B12E2">
      <w:rPr>
        <w:rStyle w:val="PageNumber"/>
        <w:noProof/>
      </w:rPr>
      <w:t>8</w:t>
    </w:r>
    <w:r>
      <w:rPr>
        <w:rStyle w:val="PageNumber"/>
      </w:rPr>
      <w:fldChar w:fldCharType="end"/>
    </w:r>
  </w:p>
  <w:p w14:paraId="71A60189" w14:textId="77777777" w:rsidR="004B12E2" w:rsidRDefault="004B12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6018A" w14:textId="00A69515" w:rsidR="004B12E2" w:rsidRPr="00D418B3" w:rsidRDefault="00D418B3" w:rsidP="00D418B3">
    <w:pPr>
      <w:pStyle w:val="Footer"/>
      <w:jc w:val="center"/>
      <w:rPr>
        <w:szCs w:val="22"/>
      </w:rPr>
    </w:pPr>
    <w:r w:rsidRPr="00F413F0">
      <w:fldChar w:fldCharType="begin"/>
    </w:r>
    <w:r w:rsidRPr="00F413F0">
      <w:instrText xml:space="preserve"> PAGE </w:instrText>
    </w:r>
    <w:r w:rsidRPr="00F413F0">
      <w:fldChar w:fldCharType="separate"/>
    </w:r>
    <w:r w:rsidR="003A2495">
      <w:rPr>
        <w:noProof/>
      </w:rPr>
      <w:t>2</w:t>
    </w:r>
    <w:r w:rsidRPr="00F413F0">
      <w:fldChar w:fldCharType="end"/>
    </w:r>
    <w:r w:rsidRPr="00F413F0">
      <w:t xml:space="preserve"> </w:t>
    </w:r>
    <w:r>
      <w:t>/</w:t>
    </w:r>
    <w:r w:rsidRPr="00F413F0">
      <w:t xml:space="preserve"> </w:t>
    </w:r>
    <w:r w:rsidR="00407A27">
      <w:fldChar w:fldCharType="begin"/>
    </w:r>
    <w:r w:rsidR="00407A27">
      <w:instrText xml:space="preserve"> NUMPAGES </w:instrText>
    </w:r>
    <w:r w:rsidR="00407A27">
      <w:fldChar w:fldCharType="separate"/>
    </w:r>
    <w:r w:rsidR="003A2495">
      <w:rPr>
        <w:noProof/>
      </w:rPr>
      <w:t>8</w:t>
    </w:r>
    <w:r w:rsidR="00407A2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C123E" w14:textId="77777777" w:rsidR="00407A27" w:rsidRDefault="00407A27">
      <w:r>
        <w:separator/>
      </w:r>
    </w:p>
  </w:footnote>
  <w:footnote w:type="continuationSeparator" w:id="0">
    <w:p w14:paraId="360B53D7" w14:textId="77777777" w:rsidR="00407A27" w:rsidRDefault="00407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36A"/>
    <w:multiLevelType w:val="hybridMultilevel"/>
    <w:tmpl w:val="B84235C8"/>
    <w:lvl w:ilvl="0" w:tplc="E92013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24F"/>
    <w:multiLevelType w:val="hybridMultilevel"/>
    <w:tmpl w:val="D59AECD8"/>
    <w:lvl w:ilvl="0" w:tplc="AFD29A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0C21007A"/>
    <w:multiLevelType w:val="hybridMultilevel"/>
    <w:tmpl w:val="A8AC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870DB"/>
    <w:multiLevelType w:val="hybridMultilevel"/>
    <w:tmpl w:val="A798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75411"/>
    <w:multiLevelType w:val="hybridMultilevel"/>
    <w:tmpl w:val="92D6B148"/>
    <w:lvl w:ilvl="0" w:tplc="9B1E73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F68C9"/>
    <w:multiLevelType w:val="hybridMultilevel"/>
    <w:tmpl w:val="7CC6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0518A"/>
    <w:multiLevelType w:val="hybridMultilevel"/>
    <w:tmpl w:val="9DEE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15C44"/>
    <w:multiLevelType w:val="hybridMultilevel"/>
    <w:tmpl w:val="C2CA56FC"/>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F6244"/>
    <w:multiLevelType w:val="hybridMultilevel"/>
    <w:tmpl w:val="030C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633E3"/>
    <w:multiLevelType w:val="hybridMultilevel"/>
    <w:tmpl w:val="AEF4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05D4E"/>
    <w:multiLevelType w:val="hybridMultilevel"/>
    <w:tmpl w:val="9AA0913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71EA6"/>
    <w:multiLevelType w:val="hybridMultilevel"/>
    <w:tmpl w:val="F418D60C"/>
    <w:lvl w:ilvl="0" w:tplc="E92013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FF7D3D"/>
    <w:multiLevelType w:val="hybridMultilevel"/>
    <w:tmpl w:val="388E111C"/>
    <w:lvl w:ilvl="0" w:tplc="29CA89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6A5E16"/>
    <w:multiLevelType w:val="hybridMultilevel"/>
    <w:tmpl w:val="848C54EA"/>
    <w:lvl w:ilvl="0" w:tplc="E92013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DB7E35"/>
    <w:multiLevelType w:val="hybridMultilevel"/>
    <w:tmpl w:val="1FFE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A2F74"/>
    <w:multiLevelType w:val="hybridMultilevel"/>
    <w:tmpl w:val="40D0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50737E"/>
    <w:multiLevelType w:val="hybridMultilevel"/>
    <w:tmpl w:val="9158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42574C"/>
    <w:multiLevelType w:val="hybridMultilevel"/>
    <w:tmpl w:val="7192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81488"/>
    <w:multiLevelType w:val="hybridMultilevel"/>
    <w:tmpl w:val="D77E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138F4"/>
    <w:multiLevelType w:val="hybridMultilevel"/>
    <w:tmpl w:val="6B96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77FC0"/>
    <w:multiLevelType w:val="hybridMultilevel"/>
    <w:tmpl w:val="1E1C89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D3351E"/>
    <w:multiLevelType w:val="hybridMultilevel"/>
    <w:tmpl w:val="07801DC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940537"/>
    <w:multiLevelType w:val="hybridMultilevel"/>
    <w:tmpl w:val="2810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2A5353"/>
    <w:multiLevelType w:val="hybridMultilevel"/>
    <w:tmpl w:val="5D064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A1044D"/>
    <w:multiLevelType w:val="hybridMultilevel"/>
    <w:tmpl w:val="B106B706"/>
    <w:lvl w:ilvl="0" w:tplc="E21CDB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4" w15:restartNumberingAfterBreak="0">
    <w:nsid w:val="7D711ED7"/>
    <w:multiLevelType w:val="hybridMultilevel"/>
    <w:tmpl w:val="8C48072C"/>
    <w:lvl w:ilvl="0" w:tplc="046C055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3"/>
    <w:lvlOverride w:ilvl="0">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16"/>
  </w:num>
  <w:num w:numId="8">
    <w:abstractNumId w:val="21"/>
  </w:num>
  <w:num w:numId="9">
    <w:abstractNumId w:val="17"/>
  </w:num>
  <w:num w:numId="10">
    <w:abstractNumId w:val="9"/>
  </w:num>
  <w:num w:numId="11">
    <w:abstractNumId w:val="1"/>
  </w:num>
  <w:num w:numId="12">
    <w:abstractNumId w:val="11"/>
  </w:num>
  <w:num w:numId="13">
    <w:abstractNumId w:val="22"/>
  </w:num>
  <w:num w:numId="14">
    <w:abstractNumId w:val="5"/>
  </w:num>
  <w:num w:numId="15">
    <w:abstractNumId w:val="8"/>
  </w:num>
  <w:num w:numId="16">
    <w:abstractNumId w:val="20"/>
  </w:num>
  <w:num w:numId="17">
    <w:abstractNumId w:val="23"/>
  </w:num>
  <w:num w:numId="18">
    <w:abstractNumId w:val="6"/>
  </w:num>
  <w:num w:numId="19">
    <w:abstractNumId w:val="19"/>
  </w:num>
  <w:num w:numId="20">
    <w:abstractNumId w:val="24"/>
  </w:num>
  <w:num w:numId="21">
    <w:abstractNumId w:val="32"/>
  </w:num>
  <w:num w:numId="22">
    <w:abstractNumId w:val="12"/>
  </w:num>
  <w:num w:numId="23">
    <w:abstractNumId w:val="25"/>
  </w:num>
  <w:num w:numId="24">
    <w:abstractNumId w:val="28"/>
  </w:num>
  <w:num w:numId="25">
    <w:abstractNumId w:val="31"/>
  </w:num>
  <w:num w:numId="26">
    <w:abstractNumId w:val="7"/>
  </w:num>
  <w:num w:numId="27">
    <w:abstractNumId w:val="26"/>
  </w:num>
  <w:num w:numId="28">
    <w:abstractNumId w:val="15"/>
  </w:num>
  <w:num w:numId="29">
    <w:abstractNumId w:val="13"/>
  </w:num>
  <w:num w:numId="30">
    <w:abstractNumId w:val="34"/>
  </w:num>
  <w:num w:numId="31">
    <w:abstractNumId w:val="0"/>
  </w:num>
  <w:num w:numId="32">
    <w:abstractNumId w:val="10"/>
  </w:num>
  <w:num w:numId="33">
    <w:abstractNumId w:val="14"/>
  </w:num>
  <w:num w:numId="34">
    <w:abstractNumId w:val="18"/>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6" w:nlCheck="1" w:checkStyle="0"/>
  <w:activeWritingStyle w:appName="MSWord" w:lang="en-US" w:vendorID="64" w:dllVersion="6"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E76F2"/>
    <w:rsid w:val="00000B24"/>
    <w:rsid w:val="0000342E"/>
    <w:rsid w:val="00006706"/>
    <w:rsid w:val="00010A75"/>
    <w:rsid w:val="00010E79"/>
    <w:rsid w:val="00021900"/>
    <w:rsid w:val="000236AC"/>
    <w:rsid w:val="0002768D"/>
    <w:rsid w:val="0003042C"/>
    <w:rsid w:val="00030B1C"/>
    <w:rsid w:val="00035DF7"/>
    <w:rsid w:val="00037652"/>
    <w:rsid w:val="00043373"/>
    <w:rsid w:val="000476BA"/>
    <w:rsid w:val="00053465"/>
    <w:rsid w:val="000571D9"/>
    <w:rsid w:val="000611F3"/>
    <w:rsid w:val="00064726"/>
    <w:rsid w:val="00074FC0"/>
    <w:rsid w:val="0007560F"/>
    <w:rsid w:val="00082725"/>
    <w:rsid w:val="00083867"/>
    <w:rsid w:val="00086A77"/>
    <w:rsid w:val="0009089A"/>
    <w:rsid w:val="00097D55"/>
    <w:rsid w:val="000A365F"/>
    <w:rsid w:val="000B0907"/>
    <w:rsid w:val="000B1F41"/>
    <w:rsid w:val="000C0BD6"/>
    <w:rsid w:val="000C4363"/>
    <w:rsid w:val="000D05DD"/>
    <w:rsid w:val="000D0B63"/>
    <w:rsid w:val="000D525B"/>
    <w:rsid w:val="000D6480"/>
    <w:rsid w:val="000E1BD2"/>
    <w:rsid w:val="000E1F50"/>
    <w:rsid w:val="000E2953"/>
    <w:rsid w:val="000E6C76"/>
    <w:rsid w:val="000F023D"/>
    <w:rsid w:val="000F0CA3"/>
    <w:rsid w:val="001020F3"/>
    <w:rsid w:val="00104D20"/>
    <w:rsid w:val="001144EC"/>
    <w:rsid w:val="001164A8"/>
    <w:rsid w:val="00117938"/>
    <w:rsid w:val="00120AB0"/>
    <w:rsid w:val="0012173E"/>
    <w:rsid w:val="00132AE4"/>
    <w:rsid w:val="0013658E"/>
    <w:rsid w:val="00137011"/>
    <w:rsid w:val="00145BFB"/>
    <w:rsid w:val="00147033"/>
    <w:rsid w:val="001470D8"/>
    <w:rsid w:val="001510D8"/>
    <w:rsid w:val="001561F0"/>
    <w:rsid w:val="00161290"/>
    <w:rsid w:val="00166820"/>
    <w:rsid w:val="00176D8E"/>
    <w:rsid w:val="00177D7F"/>
    <w:rsid w:val="001829FE"/>
    <w:rsid w:val="00186E33"/>
    <w:rsid w:val="00194220"/>
    <w:rsid w:val="0019786C"/>
    <w:rsid w:val="001A3C8D"/>
    <w:rsid w:val="001A54C9"/>
    <w:rsid w:val="001A70AF"/>
    <w:rsid w:val="001B0570"/>
    <w:rsid w:val="001B165A"/>
    <w:rsid w:val="001B2E2A"/>
    <w:rsid w:val="001B5A1A"/>
    <w:rsid w:val="001B5EE7"/>
    <w:rsid w:val="001C20B0"/>
    <w:rsid w:val="001C6D26"/>
    <w:rsid w:val="001D56FF"/>
    <w:rsid w:val="001D5D2E"/>
    <w:rsid w:val="001D6FDF"/>
    <w:rsid w:val="001D769B"/>
    <w:rsid w:val="001E0206"/>
    <w:rsid w:val="001E0D48"/>
    <w:rsid w:val="001E103C"/>
    <w:rsid w:val="001E1C58"/>
    <w:rsid w:val="001E2662"/>
    <w:rsid w:val="001F016A"/>
    <w:rsid w:val="001F28B0"/>
    <w:rsid w:val="002035D8"/>
    <w:rsid w:val="002065C6"/>
    <w:rsid w:val="00213156"/>
    <w:rsid w:val="00213468"/>
    <w:rsid w:val="0022676A"/>
    <w:rsid w:val="002311C2"/>
    <w:rsid w:val="00233CF5"/>
    <w:rsid w:val="00241A9C"/>
    <w:rsid w:val="00246429"/>
    <w:rsid w:val="00246D04"/>
    <w:rsid w:val="00252C40"/>
    <w:rsid w:val="0025628A"/>
    <w:rsid w:val="00257D90"/>
    <w:rsid w:val="00264602"/>
    <w:rsid w:val="00270C24"/>
    <w:rsid w:val="002739B1"/>
    <w:rsid w:val="002779AA"/>
    <w:rsid w:val="0028007E"/>
    <w:rsid w:val="00282B76"/>
    <w:rsid w:val="00296E21"/>
    <w:rsid w:val="002A2C96"/>
    <w:rsid w:val="002A3BDA"/>
    <w:rsid w:val="002A3F2D"/>
    <w:rsid w:val="002B2D01"/>
    <w:rsid w:val="002B38FD"/>
    <w:rsid w:val="002B5C6F"/>
    <w:rsid w:val="002C2180"/>
    <w:rsid w:val="002C6731"/>
    <w:rsid w:val="002C6A8D"/>
    <w:rsid w:val="002D564C"/>
    <w:rsid w:val="002E3B33"/>
    <w:rsid w:val="002E5960"/>
    <w:rsid w:val="002F711A"/>
    <w:rsid w:val="002F758F"/>
    <w:rsid w:val="002F7D29"/>
    <w:rsid w:val="0030159C"/>
    <w:rsid w:val="00302AEA"/>
    <w:rsid w:val="00310428"/>
    <w:rsid w:val="00312C5A"/>
    <w:rsid w:val="0031742C"/>
    <w:rsid w:val="003222ED"/>
    <w:rsid w:val="00322AA7"/>
    <w:rsid w:val="0033321F"/>
    <w:rsid w:val="0033488C"/>
    <w:rsid w:val="003376D1"/>
    <w:rsid w:val="00343828"/>
    <w:rsid w:val="00343CB5"/>
    <w:rsid w:val="003460D8"/>
    <w:rsid w:val="00347279"/>
    <w:rsid w:val="00350E74"/>
    <w:rsid w:val="00351647"/>
    <w:rsid w:val="0035209D"/>
    <w:rsid w:val="0036041B"/>
    <w:rsid w:val="003611B0"/>
    <w:rsid w:val="00361E68"/>
    <w:rsid w:val="00373C7A"/>
    <w:rsid w:val="00375CD6"/>
    <w:rsid w:val="00383C9F"/>
    <w:rsid w:val="003842CA"/>
    <w:rsid w:val="00393B1D"/>
    <w:rsid w:val="00393FB7"/>
    <w:rsid w:val="003948BC"/>
    <w:rsid w:val="003948D1"/>
    <w:rsid w:val="00395245"/>
    <w:rsid w:val="003A2495"/>
    <w:rsid w:val="003A2830"/>
    <w:rsid w:val="003A4D95"/>
    <w:rsid w:val="003A6849"/>
    <w:rsid w:val="003B111D"/>
    <w:rsid w:val="003B3F14"/>
    <w:rsid w:val="003C1D97"/>
    <w:rsid w:val="003C579C"/>
    <w:rsid w:val="003C63BB"/>
    <w:rsid w:val="003C6BEE"/>
    <w:rsid w:val="003D01AF"/>
    <w:rsid w:val="003D1A15"/>
    <w:rsid w:val="003D2EC8"/>
    <w:rsid w:val="003D491C"/>
    <w:rsid w:val="003E1893"/>
    <w:rsid w:val="003E2E29"/>
    <w:rsid w:val="003E76F2"/>
    <w:rsid w:val="003F755C"/>
    <w:rsid w:val="00400FDE"/>
    <w:rsid w:val="0040508F"/>
    <w:rsid w:val="004069DF"/>
    <w:rsid w:val="00406A47"/>
    <w:rsid w:val="004072C2"/>
    <w:rsid w:val="00407A27"/>
    <w:rsid w:val="004160DF"/>
    <w:rsid w:val="00416B80"/>
    <w:rsid w:val="00417D5C"/>
    <w:rsid w:val="0042129C"/>
    <w:rsid w:val="00421D7E"/>
    <w:rsid w:val="00427A76"/>
    <w:rsid w:val="00432913"/>
    <w:rsid w:val="0044040E"/>
    <w:rsid w:val="00445E11"/>
    <w:rsid w:val="00447F19"/>
    <w:rsid w:val="00450895"/>
    <w:rsid w:val="00451FA0"/>
    <w:rsid w:val="00455BFB"/>
    <w:rsid w:val="00464164"/>
    <w:rsid w:val="00466932"/>
    <w:rsid w:val="00470C55"/>
    <w:rsid w:val="0047251C"/>
    <w:rsid w:val="00472B17"/>
    <w:rsid w:val="00474FC8"/>
    <w:rsid w:val="00477040"/>
    <w:rsid w:val="0048660C"/>
    <w:rsid w:val="00495D98"/>
    <w:rsid w:val="004A3411"/>
    <w:rsid w:val="004A44D9"/>
    <w:rsid w:val="004A5F12"/>
    <w:rsid w:val="004A706C"/>
    <w:rsid w:val="004B0917"/>
    <w:rsid w:val="004B12E2"/>
    <w:rsid w:val="004B1AF9"/>
    <w:rsid w:val="004B5217"/>
    <w:rsid w:val="004B56E9"/>
    <w:rsid w:val="004C3E87"/>
    <w:rsid w:val="004C42D2"/>
    <w:rsid w:val="004C53ED"/>
    <w:rsid w:val="004C7D98"/>
    <w:rsid w:val="004D0EE5"/>
    <w:rsid w:val="004D1D48"/>
    <w:rsid w:val="004D1E75"/>
    <w:rsid w:val="004D276A"/>
    <w:rsid w:val="004D3ECA"/>
    <w:rsid w:val="004D56A1"/>
    <w:rsid w:val="004E1289"/>
    <w:rsid w:val="004E506E"/>
    <w:rsid w:val="004E5F14"/>
    <w:rsid w:val="004E7020"/>
    <w:rsid w:val="004F08CB"/>
    <w:rsid w:val="004F2494"/>
    <w:rsid w:val="004F6632"/>
    <w:rsid w:val="005053D6"/>
    <w:rsid w:val="005062B7"/>
    <w:rsid w:val="0051424F"/>
    <w:rsid w:val="0052092E"/>
    <w:rsid w:val="00522B53"/>
    <w:rsid w:val="00523AA3"/>
    <w:rsid w:val="005250EB"/>
    <w:rsid w:val="00531AC4"/>
    <w:rsid w:val="00532BD8"/>
    <w:rsid w:val="005333B6"/>
    <w:rsid w:val="00541129"/>
    <w:rsid w:val="00546E04"/>
    <w:rsid w:val="0055005C"/>
    <w:rsid w:val="005647B8"/>
    <w:rsid w:val="00564B04"/>
    <w:rsid w:val="00570585"/>
    <w:rsid w:val="00571A2B"/>
    <w:rsid w:val="005734E5"/>
    <w:rsid w:val="005761F1"/>
    <w:rsid w:val="0057789F"/>
    <w:rsid w:val="005832B5"/>
    <w:rsid w:val="00583D29"/>
    <w:rsid w:val="005A517E"/>
    <w:rsid w:val="005A5E79"/>
    <w:rsid w:val="005A6FF9"/>
    <w:rsid w:val="005B0CFD"/>
    <w:rsid w:val="005B3E66"/>
    <w:rsid w:val="005B4382"/>
    <w:rsid w:val="005B780D"/>
    <w:rsid w:val="005C0012"/>
    <w:rsid w:val="005C5ED8"/>
    <w:rsid w:val="005D5406"/>
    <w:rsid w:val="005D6110"/>
    <w:rsid w:val="005D7112"/>
    <w:rsid w:val="005E27A3"/>
    <w:rsid w:val="005E4545"/>
    <w:rsid w:val="005F0B74"/>
    <w:rsid w:val="005F33B2"/>
    <w:rsid w:val="006039B4"/>
    <w:rsid w:val="006118A6"/>
    <w:rsid w:val="00612A2E"/>
    <w:rsid w:val="006141CE"/>
    <w:rsid w:val="00616B40"/>
    <w:rsid w:val="006335FB"/>
    <w:rsid w:val="00636AD3"/>
    <w:rsid w:val="00636B29"/>
    <w:rsid w:val="00636C49"/>
    <w:rsid w:val="0064033F"/>
    <w:rsid w:val="0064095C"/>
    <w:rsid w:val="006419B1"/>
    <w:rsid w:val="00642607"/>
    <w:rsid w:val="00645D79"/>
    <w:rsid w:val="006471F9"/>
    <w:rsid w:val="0065286C"/>
    <w:rsid w:val="00655D1A"/>
    <w:rsid w:val="00655D96"/>
    <w:rsid w:val="00657271"/>
    <w:rsid w:val="00661B9C"/>
    <w:rsid w:val="00666536"/>
    <w:rsid w:val="0067020B"/>
    <w:rsid w:val="00673E7C"/>
    <w:rsid w:val="00675823"/>
    <w:rsid w:val="006816A8"/>
    <w:rsid w:val="0068329A"/>
    <w:rsid w:val="00684861"/>
    <w:rsid w:val="00684867"/>
    <w:rsid w:val="00685692"/>
    <w:rsid w:val="00687166"/>
    <w:rsid w:val="0069417D"/>
    <w:rsid w:val="006971F1"/>
    <w:rsid w:val="006A148E"/>
    <w:rsid w:val="006A1E13"/>
    <w:rsid w:val="006A4EBC"/>
    <w:rsid w:val="006B26BC"/>
    <w:rsid w:val="006B62CB"/>
    <w:rsid w:val="006C1982"/>
    <w:rsid w:val="006C19F1"/>
    <w:rsid w:val="006D1365"/>
    <w:rsid w:val="006D2514"/>
    <w:rsid w:val="006D5109"/>
    <w:rsid w:val="006E0D8E"/>
    <w:rsid w:val="006E5F35"/>
    <w:rsid w:val="006F5D55"/>
    <w:rsid w:val="007024C3"/>
    <w:rsid w:val="00702C67"/>
    <w:rsid w:val="00703BDC"/>
    <w:rsid w:val="00704DB1"/>
    <w:rsid w:val="00712B9A"/>
    <w:rsid w:val="0071485F"/>
    <w:rsid w:val="00732EFA"/>
    <w:rsid w:val="00734B19"/>
    <w:rsid w:val="00734BCE"/>
    <w:rsid w:val="007422A1"/>
    <w:rsid w:val="00744D10"/>
    <w:rsid w:val="007524B8"/>
    <w:rsid w:val="00762AF2"/>
    <w:rsid w:val="0076317E"/>
    <w:rsid w:val="007669CA"/>
    <w:rsid w:val="00767398"/>
    <w:rsid w:val="00767A47"/>
    <w:rsid w:val="00774F2B"/>
    <w:rsid w:val="00777504"/>
    <w:rsid w:val="00777BE6"/>
    <w:rsid w:val="0078027B"/>
    <w:rsid w:val="00780321"/>
    <w:rsid w:val="00783328"/>
    <w:rsid w:val="00783DC7"/>
    <w:rsid w:val="0078427B"/>
    <w:rsid w:val="007843EB"/>
    <w:rsid w:val="007905D8"/>
    <w:rsid w:val="007A196D"/>
    <w:rsid w:val="007A6E69"/>
    <w:rsid w:val="007A6F21"/>
    <w:rsid w:val="007C6B2D"/>
    <w:rsid w:val="007D5FAE"/>
    <w:rsid w:val="007D7921"/>
    <w:rsid w:val="007E179E"/>
    <w:rsid w:val="007E45BC"/>
    <w:rsid w:val="007F2760"/>
    <w:rsid w:val="008034AF"/>
    <w:rsid w:val="008035D6"/>
    <w:rsid w:val="008055FC"/>
    <w:rsid w:val="0080669C"/>
    <w:rsid w:val="00810777"/>
    <w:rsid w:val="00812CFE"/>
    <w:rsid w:val="00816237"/>
    <w:rsid w:val="00816D9D"/>
    <w:rsid w:val="00820344"/>
    <w:rsid w:val="0082493B"/>
    <w:rsid w:val="00826097"/>
    <w:rsid w:val="00834547"/>
    <w:rsid w:val="0084360B"/>
    <w:rsid w:val="00845C91"/>
    <w:rsid w:val="008466BE"/>
    <w:rsid w:val="00851845"/>
    <w:rsid w:val="00851B19"/>
    <w:rsid w:val="00856F38"/>
    <w:rsid w:val="00870D7C"/>
    <w:rsid w:val="00872A03"/>
    <w:rsid w:val="0087591A"/>
    <w:rsid w:val="0087644C"/>
    <w:rsid w:val="008771AE"/>
    <w:rsid w:val="00886619"/>
    <w:rsid w:val="00895D2E"/>
    <w:rsid w:val="008A5EF3"/>
    <w:rsid w:val="008B0330"/>
    <w:rsid w:val="008B2462"/>
    <w:rsid w:val="008B4995"/>
    <w:rsid w:val="008B672D"/>
    <w:rsid w:val="008C1940"/>
    <w:rsid w:val="008C2AB4"/>
    <w:rsid w:val="008C536A"/>
    <w:rsid w:val="008D1B94"/>
    <w:rsid w:val="008D6250"/>
    <w:rsid w:val="008E08CA"/>
    <w:rsid w:val="00902283"/>
    <w:rsid w:val="0090276E"/>
    <w:rsid w:val="0090795C"/>
    <w:rsid w:val="00907D6E"/>
    <w:rsid w:val="00910517"/>
    <w:rsid w:val="00912B5D"/>
    <w:rsid w:val="00915DAA"/>
    <w:rsid w:val="009163F4"/>
    <w:rsid w:val="009210AE"/>
    <w:rsid w:val="00922D62"/>
    <w:rsid w:val="009260F4"/>
    <w:rsid w:val="00931D2F"/>
    <w:rsid w:val="009357F0"/>
    <w:rsid w:val="009363A5"/>
    <w:rsid w:val="00936A8B"/>
    <w:rsid w:val="00937BD6"/>
    <w:rsid w:val="009425CD"/>
    <w:rsid w:val="00947DD0"/>
    <w:rsid w:val="00951854"/>
    <w:rsid w:val="00953BDC"/>
    <w:rsid w:val="009619D7"/>
    <w:rsid w:val="009644B7"/>
    <w:rsid w:val="00974066"/>
    <w:rsid w:val="0098004E"/>
    <w:rsid w:val="009838AA"/>
    <w:rsid w:val="0099122C"/>
    <w:rsid w:val="009A2BD9"/>
    <w:rsid w:val="009A3CA5"/>
    <w:rsid w:val="009A4038"/>
    <w:rsid w:val="009B2341"/>
    <w:rsid w:val="009B238E"/>
    <w:rsid w:val="009C1C4C"/>
    <w:rsid w:val="009C4B33"/>
    <w:rsid w:val="009C7B70"/>
    <w:rsid w:val="009D1647"/>
    <w:rsid w:val="009D2AA8"/>
    <w:rsid w:val="009E3E55"/>
    <w:rsid w:val="009E7077"/>
    <w:rsid w:val="009E7486"/>
    <w:rsid w:val="009F4557"/>
    <w:rsid w:val="00A0035F"/>
    <w:rsid w:val="00A01E0A"/>
    <w:rsid w:val="00A030A0"/>
    <w:rsid w:val="00A05CBF"/>
    <w:rsid w:val="00A06E92"/>
    <w:rsid w:val="00A24F90"/>
    <w:rsid w:val="00A2557D"/>
    <w:rsid w:val="00A33D30"/>
    <w:rsid w:val="00A33DB7"/>
    <w:rsid w:val="00A34EA7"/>
    <w:rsid w:val="00A43D59"/>
    <w:rsid w:val="00A535BD"/>
    <w:rsid w:val="00A54700"/>
    <w:rsid w:val="00A571EE"/>
    <w:rsid w:val="00A578C4"/>
    <w:rsid w:val="00A64368"/>
    <w:rsid w:val="00A6552B"/>
    <w:rsid w:val="00A663C2"/>
    <w:rsid w:val="00A70A25"/>
    <w:rsid w:val="00A73A58"/>
    <w:rsid w:val="00A7426A"/>
    <w:rsid w:val="00A821E1"/>
    <w:rsid w:val="00A83B50"/>
    <w:rsid w:val="00AA19C0"/>
    <w:rsid w:val="00AA2D81"/>
    <w:rsid w:val="00AA51BE"/>
    <w:rsid w:val="00AA7005"/>
    <w:rsid w:val="00AB0ED4"/>
    <w:rsid w:val="00AB33F2"/>
    <w:rsid w:val="00AB3493"/>
    <w:rsid w:val="00AB3E96"/>
    <w:rsid w:val="00AB4CA3"/>
    <w:rsid w:val="00AB663F"/>
    <w:rsid w:val="00AC586C"/>
    <w:rsid w:val="00AC6A41"/>
    <w:rsid w:val="00AD1D9B"/>
    <w:rsid w:val="00AD6FFA"/>
    <w:rsid w:val="00AD7A70"/>
    <w:rsid w:val="00AE1080"/>
    <w:rsid w:val="00AE1215"/>
    <w:rsid w:val="00AE714E"/>
    <w:rsid w:val="00AF28A1"/>
    <w:rsid w:val="00AF311B"/>
    <w:rsid w:val="00AF3765"/>
    <w:rsid w:val="00B02017"/>
    <w:rsid w:val="00B053E4"/>
    <w:rsid w:val="00B14A6C"/>
    <w:rsid w:val="00B2051B"/>
    <w:rsid w:val="00B2301F"/>
    <w:rsid w:val="00B23E00"/>
    <w:rsid w:val="00B246D9"/>
    <w:rsid w:val="00B25F6F"/>
    <w:rsid w:val="00B32031"/>
    <w:rsid w:val="00B33235"/>
    <w:rsid w:val="00B42D92"/>
    <w:rsid w:val="00B43687"/>
    <w:rsid w:val="00B52EF3"/>
    <w:rsid w:val="00B549B7"/>
    <w:rsid w:val="00B62F17"/>
    <w:rsid w:val="00B635F2"/>
    <w:rsid w:val="00B63706"/>
    <w:rsid w:val="00B63A65"/>
    <w:rsid w:val="00B647F2"/>
    <w:rsid w:val="00B7208D"/>
    <w:rsid w:val="00B728FF"/>
    <w:rsid w:val="00B75579"/>
    <w:rsid w:val="00B755BB"/>
    <w:rsid w:val="00B77B4A"/>
    <w:rsid w:val="00B80E4A"/>
    <w:rsid w:val="00B8252B"/>
    <w:rsid w:val="00B83818"/>
    <w:rsid w:val="00B84D4B"/>
    <w:rsid w:val="00B853A7"/>
    <w:rsid w:val="00B90FB3"/>
    <w:rsid w:val="00BA344B"/>
    <w:rsid w:val="00BB7466"/>
    <w:rsid w:val="00BD487D"/>
    <w:rsid w:val="00BF083C"/>
    <w:rsid w:val="00BF0F89"/>
    <w:rsid w:val="00BF4EF8"/>
    <w:rsid w:val="00BF61C2"/>
    <w:rsid w:val="00BF6314"/>
    <w:rsid w:val="00BF6B54"/>
    <w:rsid w:val="00C05DB2"/>
    <w:rsid w:val="00C06D2A"/>
    <w:rsid w:val="00C07019"/>
    <w:rsid w:val="00C11F16"/>
    <w:rsid w:val="00C12616"/>
    <w:rsid w:val="00C13BE6"/>
    <w:rsid w:val="00C20670"/>
    <w:rsid w:val="00C2373F"/>
    <w:rsid w:val="00C25A81"/>
    <w:rsid w:val="00C26BC3"/>
    <w:rsid w:val="00C40FC7"/>
    <w:rsid w:val="00C44F3C"/>
    <w:rsid w:val="00C53C6C"/>
    <w:rsid w:val="00C5430C"/>
    <w:rsid w:val="00C55D34"/>
    <w:rsid w:val="00C579DA"/>
    <w:rsid w:val="00C601B3"/>
    <w:rsid w:val="00C63976"/>
    <w:rsid w:val="00C644A1"/>
    <w:rsid w:val="00C703C1"/>
    <w:rsid w:val="00C7382D"/>
    <w:rsid w:val="00C75259"/>
    <w:rsid w:val="00C81042"/>
    <w:rsid w:val="00C930EB"/>
    <w:rsid w:val="00CA4E4F"/>
    <w:rsid w:val="00CA5510"/>
    <w:rsid w:val="00CB237A"/>
    <w:rsid w:val="00CB3D73"/>
    <w:rsid w:val="00CB457C"/>
    <w:rsid w:val="00CB66A7"/>
    <w:rsid w:val="00CC051C"/>
    <w:rsid w:val="00CC1EDA"/>
    <w:rsid w:val="00CC343F"/>
    <w:rsid w:val="00CC3B63"/>
    <w:rsid w:val="00CD2131"/>
    <w:rsid w:val="00CD5A44"/>
    <w:rsid w:val="00CD5DB8"/>
    <w:rsid w:val="00CD6921"/>
    <w:rsid w:val="00CD7702"/>
    <w:rsid w:val="00CE5F29"/>
    <w:rsid w:val="00CE7BD9"/>
    <w:rsid w:val="00CF181F"/>
    <w:rsid w:val="00CF2A25"/>
    <w:rsid w:val="00CF2DE0"/>
    <w:rsid w:val="00CF3B87"/>
    <w:rsid w:val="00D009AB"/>
    <w:rsid w:val="00D11EBB"/>
    <w:rsid w:val="00D151AA"/>
    <w:rsid w:val="00D203DA"/>
    <w:rsid w:val="00D215EA"/>
    <w:rsid w:val="00D23122"/>
    <w:rsid w:val="00D242A5"/>
    <w:rsid w:val="00D25FFA"/>
    <w:rsid w:val="00D3644D"/>
    <w:rsid w:val="00D418B3"/>
    <w:rsid w:val="00D43609"/>
    <w:rsid w:val="00D446BC"/>
    <w:rsid w:val="00D44B3C"/>
    <w:rsid w:val="00D44D64"/>
    <w:rsid w:val="00D476BF"/>
    <w:rsid w:val="00D51B45"/>
    <w:rsid w:val="00D526F3"/>
    <w:rsid w:val="00D533BF"/>
    <w:rsid w:val="00D539FD"/>
    <w:rsid w:val="00D61FFB"/>
    <w:rsid w:val="00D70B4F"/>
    <w:rsid w:val="00D75B21"/>
    <w:rsid w:val="00D80059"/>
    <w:rsid w:val="00D84721"/>
    <w:rsid w:val="00D84AD5"/>
    <w:rsid w:val="00D84D7D"/>
    <w:rsid w:val="00D86639"/>
    <w:rsid w:val="00D92C4F"/>
    <w:rsid w:val="00D92FC6"/>
    <w:rsid w:val="00D96620"/>
    <w:rsid w:val="00D976B3"/>
    <w:rsid w:val="00D97C70"/>
    <w:rsid w:val="00DA0A88"/>
    <w:rsid w:val="00DA168B"/>
    <w:rsid w:val="00DA33DD"/>
    <w:rsid w:val="00DC6CB2"/>
    <w:rsid w:val="00DD0EEE"/>
    <w:rsid w:val="00DD3E24"/>
    <w:rsid w:val="00DD6679"/>
    <w:rsid w:val="00DE43DC"/>
    <w:rsid w:val="00DE4D52"/>
    <w:rsid w:val="00DF0DDE"/>
    <w:rsid w:val="00DF4EB4"/>
    <w:rsid w:val="00DF51AB"/>
    <w:rsid w:val="00DF7CAC"/>
    <w:rsid w:val="00E0071E"/>
    <w:rsid w:val="00E0212D"/>
    <w:rsid w:val="00E0355B"/>
    <w:rsid w:val="00E06106"/>
    <w:rsid w:val="00E128A6"/>
    <w:rsid w:val="00E17063"/>
    <w:rsid w:val="00E17BC0"/>
    <w:rsid w:val="00E20B69"/>
    <w:rsid w:val="00E21005"/>
    <w:rsid w:val="00E26BB2"/>
    <w:rsid w:val="00E31E71"/>
    <w:rsid w:val="00E34D2E"/>
    <w:rsid w:val="00E35808"/>
    <w:rsid w:val="00E403B5"/>
    <w:rsid w:val="00E43DFA"/>
    <w:rsid w:val="00E503D4"/>
    <w:rsid w:val="00E51702"/>
    <w:rsid w:val="00E528A8"/>
    <w:rsid w:val="00E529B1"/>
    <w:rsid w:val="00E56840"/>
    <w:rsid w:val="00E65E52"/>
    <w:rsid w:val="00E7512C"/>
    <w:rsid w:val="00E77FDA"/>
    <w:rsid w:val="00E850F4"/>
    <w:rsid w:val="00E8667B"/>
    <w:rsid w:val="00E901B6"/>
    <w:rsid w:val="00E93D18"/>
    <w:rsid w:val="00E96B21"/>
    <w:rsid w:val="00EA3814"/>
    <w:rsid w:val="00EA38FF"/>
    <w:rsid w:val="00EA43BC"/>
    <w:rsid w:val="00EA661A"/>
    <w:rsid w:val="00EB2DA1"/>
    <w:rsid w:val="00EB3368"/>
    <w:rsid w:val="00EC2E02"/>
    <w:rsid w:val="00ED0C19"/>
    <w:rsid w:val="00ED3FF8"/>
    <w:rsid w:val="00ED425D"/>
    <w:rsid w:val="00EE272E"/>
    <w:rsid w:val="00EE6E64"/>
    <w:rsid w:val="00EE7CDD"/>
    <w:rsid w:val="00EF7A4B"/>
    <w:rsid w:val="00F00E12"/>
    <w:rsid w:val="00F04C88"/>
    <w:rsid w:val="00F0543B"/>
    <w:rsid w:val="00F22CE7"/>
    <w:rsid w:val="00F23875"/>
    <w:rsid w:val="00F25401"/>
    <w:rsid w:val="00F26554"/>
    <w:rsid w:val="00F26893"/>
    <w:rsid w:val="00F301AF"/>
    <w:rsid w:val="00F32CDC"/>
    <w:rsid w:val="00F32CE6"/>
    <w:rsid w:val="00F34516"/>
    <w:rsid w:val="00F37DE6"/>
    <w:rsid w:val="00F40598"/>
    <w:rsid w:val="00F44424"/>
    <w:rsid w:val="00F44965"/>
    <w:rsid w:val="00F5055A"/>
    <w:rsid w:val="00F534EE"/>
    <w:rsid w:val="00F55A4D"/>
    <w:rsid w:val="00F72F99"/>
    <w:rsid w:val="00F8000F"/>
    <w:rsid w:val="00F82106"/>
    <w:rsid w:val="00F85C5E"/>
    <w:rsid w:val="00F905A9"/>
    <w:rsid w:val="00F932B0"/>
    <w:rsid w:val="00F95866"/>
    <w:rsid w:val="00FA424E"/>
    <w:rsid w:val="00FA61EB"/>
    <w:rsid w:val="00FB1036"/>
    <w:rsid w:val="00FB12F6"/>
    <w:rsid w:val="00FB3C0D"/>
    <w:rsid w:val="00FB4B87"/>
    <w:rsid w:val="00FB5F70"/>
    <w:rsid w:val="00FB638E"/>
    <w:rsid w:val="00FC3B56"/>
    <w:rsid w:val="00FD077E"/>
    <w:rsid w:val="00FD16A3"/>
    <w:rsid w:val="00FD495B"/>
    <w:rsid w:val="00FD5EAA"/>
    <w:rsid w:val="00FD777B"/>
    <w:rsid w:val="00FE6FF2"/>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6003C"/>
  <w15:docId w15:val="{BE2BF2D6-4BD2-4A74-8190-37232D71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FB12F6"/>
    <w:pPr>
      <w:tabs>
        <w:tab w:val="clear" w:pos="284"/>
        <w:tab w:val="center" w:pos="4536"/>
        <w:tab w:val="right" w:pos="9072"/>
      </w:tabs>
    </w:pPr>
  </w:style>
  <w:style w:type="paragraph" w:styleId="Footer">
    <w:name w:val="footer"/>
    <w:basedOn w:val="Normal"/>
    <w:link w:val="FooterChar"/>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C930EB"/>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EA661A"/>
    <w:rPr>
      <w:sz w:val="22"/>
      <w:szCs w:val="24"/>
    </w:rPr>
  </w:style>
  <w:style w:type="paragraph" w:styleId="Title">
    <w:name w:val="Title"/>
    <w:basedOn w:val="Normal"/>
    <w:link w:val="TitleChar"/>
    <w:qFormat/>
    <w:rsid w:val="0044040E"/>
    <w:pPr>
      <w:tabs>
        <w:tab w:val="clear" w:pos="284"/>
      </w:tabs>
      <w:jc w:val="center"/>
    </w:pPr>
    <w:rPr>
      <w:b/>
      <w:sz w:val="24"/>
    </w:rPr>
  </w:style>
  <w:style w:type="character" w:customStyle="1" w:styleId="TitleChar">
    <w:name w:val="Title Char"/>
    <w:basedOn w:val="DefaultParagraphFont"/>
    <w:link w:val="Title"/>
    <w:rsid w:val="0044040E"/>
    <w:rPr>
      <w:b/>
      <w:sz w:val="24"/>
      <w:szCs w:val="24"/>
    </w:rPr>
  </w:style>
  <w:style w:type="table" w:styleId="TableGrid">
    <w:name w:val="Table Grid"/>
    <w:basedOn w:val="TableNormal"/>
    <w:rsid w:val="00256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19C0"/>
    <w:rPr>
      <w:sz w:val="22"/>
      <w:szCs w:val="24"/>
    </w:rPr>
  </w:style>
  <w:style w:type="paragraph" w:styleId="NoSpacing">
    <w:name w:val="No Spacing"/>
    <w:uiPriority w:val="1"/>
    <w:qFormat/>
    <w:rsid w:val="00360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CEC0C4CFFCC54BA0CD6CC845158AA8" ma:contentTypeVersion="15" ma:contentTypeDescription="Kreiraj novi dokument." ma:contentTypeScope="" ma:versionID="be04aae47763a87c0f5d663a98c193a4">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e600214bd7aa9fe2847b1cba28c24887"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7035C-2714-4B2B-A8DF-637C767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35BAF-75BD-4102-886D-46997BE3A9C7}">
  <ds:schemaRefs>
    <ds:schemaRef ds:uri="http://schemas.microsoft.com/sharepoint/v3/contenttype/forms"/>
  </ds:schemaRefs>
</ds:datastoreItem>
</file>

<file path=customXml/itemProps3.xml><?xml version="1.0" encoding="utf-8"?>
<ds:datastoreItem xmlns:ds="http://schemas.openxmlformats.org/officeDocument/2006/customXml" ds:itemID="{96AA628F-761B-40BF-BD20-12CA8FAE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2899</TotalTime>
  <Pages>8</Pages>
  <Words>2877</Words>
  <Characters>16401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19240</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487</cp:revision>
  <cp:lastPrinted>2019-02-07T12:18:00Z</cp:lastPrinted>
  <dcterms:created xsi:type="dcterms:W3CDTF">2016-07-13T12:38:00Z</dcterms:created>
  <dcterms:modified xsi:type="dcterms:W3CDTF">2025-01-29T11:43:00Z</dcterms:modified>
</cp:coreProperties>
</file>